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9" w:rsidRPr="008500B7" w:rsidRDefault="00B756C5" w:rsidP="00CF6D79">
      <w:pPr>
        <w:spacing w:after="0" w:line="240" w:lineRule="auto"/>
        <w:jc w:val="center"/>
        <w:rPr>
          <w:rFonts w:ascii="Times New Roman" w:hAnsi="Times New Roman"/>
          <w:b/>
          <w:bCs/>
          <w:iCs/>
          <w:color w:val="FF0000"/>
          <w:sz w:val="36"/>
          <w:szCs w:val="28"/>
          <w:lang w:eastAsia="ru-RU"/>
        </w:rPr>
      </w:pPr>
      <w:bookmarkStart w:id="0" w:name="_GoBack"/>
      <w:bookmarkEnd w:id="0"/>
      <w:r w:rsidRPr="008500B7">
        <w:rPr>
          <w:rFonts w:ascii="Times New Roman" w:hAnsi="Times New Roman"/>
          <w:b/>
          <w:bCs/>
          <w:iCs/>
          <w:color w:val="FF0000"/>
          <w:sz w:val="36"/>
          <w:szCs w:val="28"/>
          <w:lang w:eastAsia="ru-RU"/>
        </w:rPr>
        <w:t xml:space="preserve">Формирование </w:t>
      </w:r>
      <w:proofErr w:type="gramStart"/>
      <w:r w:rsidRPr="008500B7">
        <w:rPr>
          <w:rFonts w:ascii="Times New Roman" w:hAnsi="Times New Roman"/>
          <w:b/>
          <w:bCs/>
          <w:iCs/>
          <w:color w:val="FF0000"/>
          <w:sz w:val="36"/>
          <w:szCs w:val="28"/>
          <w:lang w:eastAsia="ru-RU"/>
        </w:rPr>
        <w:t>комфортной</w:t>
      </w:r>
      <w:proofErr w:type="gramEnd"/>
      <w:r w:rsidRPr="008500B7">
        <w:rPr>
          <w:rFonts w:ascii="Times New Roman" w:hAnsi="Times New Roman"/>
          <w:b/>
          <w:bCs/>
          <w:iCs/>
          <w:color w:val="FF0000"/>
          <w:sz w:val="36"/>
          <w:szCs w:val="28"/>
          <w:lang w:eastAsia="ru-RU"/>
        </w:rPr>
        <w:t xml:space="preserve">, открытой, безопасной </w:t>
      </w:r>
    </w:p>
    <w:p w:rsidR="00B756C5" w:rsidRPr="008500B7" w:rsidRDefault="00B756C5" w:rsidP="00CF6D79">
      <w:pPr>
        <w:spacing w:after="0" w:line="240" w:lineRule="auto"/>
        <w:jc w:val="center"/>
        <w:rPr>
          <w:rFonts w:ascii="Times New Roman" w:hAnsi="Times New Roman"/>
          <w:b/>
          <w:bCs/>
          <w:iCs/>
          <w:color w:val="FF0000"/>
          <w:sz w:val="36"/>
          <w:szCs w:val="28"/>
          <w:lang w:eastAsia="ru-RU"/>
        </w:rPr>
      </w:pPr>
      <w:r w:rsidRPr="008500B7">
        <w:rPr>
          <w:rFonts w:ascii="Times New Roman" w:hAnsi="Times New Roman"/>
          <w:b/>
          <w:bCs/>
          <w:iCs/>
          <w:color w:val="FF0000"/>
          <w:sz w:val="36"/>
          <w:szCs w:val="28"/>
          <w:lang w:eastAsia="ru-RU"/>
        </w:rPr>
        <w:t xml:space="preserve">образовательной среды в </w:t>
      </w:r>
      <w:r w:rsidR="00CF6D79" w:rsidRPr="008500B7">
        <w:rPr>
          <w:rFonts w:ascii="Times New Roman" w:hAnsi="Times New Roman"/>
          <w:b/>
          <w:bCs/>
          <w:iCs/>
          <w:color w:val="FF0000"/>
          <w:sz w:val="36"/>
          <w:szCs w:val="28"/>
          <w:lang w:eastAsia="ru-RU"/>
        </w:rPr>
        <w:t>ДОУ</w:t>
      </w:r>
      <w:r w:rsidR="00891A2A" w:rsidRPr="008500B7">
        <w:rPr>
          <w:rFonts w:ascii="Times New Roman" w:hAnsi="Times New Roman"/>
          <w:b/>
          <w:bCs/>
          <w:iCs/>
          <w:color w:val="FF0000"/>
          <w:sz w:val="36"/>
          <w:szCs w:val="28"/>
          <w:lang w:eastAsia="ru-RU"/>
        </w:rPr>
        <w:t xml:space="preserve"> в соответствии с требованиями ФГОС</w:t>
      </w:r>
    </w:p>
    <w:p w:rsidR="00B756C5" w:rsidRDefault="00B756C5" w:rsidP="00F00B1F">
      <w:pPr>
        <w:jc w:val="both"/>
        <w:rPr>
          <w:rFonts w:ascii="Times New Roman" w:hAnsi="Times New Roman"/>
          <w:sz w:val="28"/>
          <w:szCs w:val="28"/>
        </w:rPr>
      </w:pPr>
    </w:p>
    <w:p w:rsidR="00B756C5" w:rsidRPr="007166E6" w:rsidRDefault="00B756C5" w:rsidP="00CF6D79">
      <w:pPr>
        <w:spacing w:after="0" w:line="240" w:lineRule="auto"/>
        <w:rPr>
          <w:rFonts w:ascii="Times New Roman" w:hAnsi="Times New Roman"/>
          <w:b/>
          <w:sz w:val="28"/>
          <w:szCs w:val="28"/>
        </w:rPr>
      </w:pPr>
      <w:r w:rsidRPr="007166E6">
        <w:rPr>
          <w:rFonts w:ascii="Times New Roman" w:hAnsi="Times New Roman"/>
          <w:b/>
          <w:sz w:val="28"/>
          <w:szCs w:val="28"/>
        </w:rPr>
        <w:t>1.</w:t>
      </w:r>
      <w:r w:rsidRPr="007166E6">
        <w:rPr>
          <w:rFonts w:ascii="Times New Roman" w:hAnsi="Times New Roman"/>
          <w:b/>
          <w:sz w:val="28"/>
          <w:szCs w:val="28"/>
        </w:rPr>
        <w:tab/>
        <w:t xml:space="preserve">Требования ФГОС </w:t>
      </w:r>
      <w:proofErr w:type="gramStart"/>
      <w:r w:rsidRPr="007166E6">
        <w:rPr>
          <w:rFonts w:ascii="Times New Roman" w:hAnsi="Times New Roman"/>
          <w:b/>
          <w:sz w:val="28"/>
          <w:szCs w:val="28"/>
        </w:rPr>
        <w:t>ДО</w:t>
      </w:r>
      <w:proofErr w:type="gramEnd"/>
      <w:r w:rsidRPr="007166E6">
        <w:rPr>
          <w:rFonts w:ascii="Times New Roman" w:hAnsi="Times New Roman"/>
          <w:b/>
          <w:sz w:val="28"/>
          <w:szCs w:val="28"/>
        </w:rPr>
        <w:t xml:space="preserve"> </w:t>
      </w:r>
      <w:proofErr w:type="gramStart"/>
      <w:r w:rsidRPr="007166E6">
        <w:rPr>
          <w:rFonts w:ascii="Times New Roman" w:hAnsi="Times New Roman"/>
          <w:b/>
          <w:sz w:val="28"/>
          <w:szCs w:val="28"/>
        </w:rPr>
        <w:t>к</w:t>
      </w:r>
      <w:proofErr w:type="gramEnd"/>
      <w:r w:rsidRPr="007166E6">
        <w:rPr>
          <w:rFonts w:ascii="Times New Roman" w:hAnsi="Times New Roman"/>
          <w:b/>
          <w:sz w:val="28"/>
          <w:szCs w:val="28"/>
        </w:rPr>
        <w:t xml:space="preserve"> образовательной среде дошкольной образовательной организации</w:t>
      </w:r>
    </w:p>
    <w:p w:rsidR="00B756C5" w:rsidRPr="007166E6" w:rsidRDefault="00B756C5" w:rsidP="007166E6">
      <w:pPr>
        <w:pStyle w:val="a3"/>
        <w:jc w:val="both"/>
        <w:rPr>
          <w:sz w:val="28"/>
          <w:szCs w:val="28"/>
        </w:rPr>
      </w:pPr>
      <w:r w:rsidRPr="007166E6">
        <w:rPr>
          <w:sz w:val="28"/>
          <w:szCs w:val="28"/>
        </w:rPr>
        <w:t xml:space="preserve">Федеральным Законом «Об образовании в Российской Федерации» </w:t>
      </w:r>
    </w:p>
    <w:p w:rsidR="00B756C5" w:rsidRPr="00042FD1" w:rsidRDefault="00B756C5" w:rsidP="00042FD1">
      <w:pPr>
        <w:spacing w:after="0" w:line="240" w:lineRule="auto"/>
        <w:jc w:val="both"/>
        <w:rPr>
          <w:rFonts w:ascii="Times New Roman" w:hAnsi="Times New Roman"/>
          <w:sz w:val="28"/>
          <w:szCs w:val="28"/>
        </w:rPr>
      </w:pPr>
      <w:r w:rsidRPr="00042FD1">
        <w:rPr>
          <w:rFonts w:ascii="Times New Roman" w:hAnsi="Times New Roman"/>
          <w:sz w:val="28"/>
          <w:szCs w:val="28"/>
        </w:rPr>
        <w:t>№273-Ф</w:t>
      </w:r>
      <w:r>
        <w:rPr>
          <w:rFonts w:ascii="Times New Roman" w:hAnsi="Times New Roman"/>
          <w:sz w:val="28"/>
          <w:szCs w:val="28"/>
        </w:rPr>
        <w:t>З</w:t>
      </w:r>
      <w:r w:rsidRPr="00042FD1">
        <w:rPr>
          <w:rFonts w:ascii="Times New Roman" w:hAnsi="Times New Roman"/>
          <w:sz w:val="28"/>
          <w:szCs w:val="28"/>
        </w:rPr>
        <w:t xml:space="preserve"> от 29.12.2012г., определено,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w:t>
      </w:r>
      <w:r>
        <w:rPr>
          <w:rFonts w:ascii="Times New Roman" w:hAnsi="Times New Roman"/>
          <w:color w:val="FF0000"/>
          <w:sz w:val="28"/>
          <w:szCs w:val="28"/>
        </w:rPr>
        <w:t>.</w:t>
      </w:r>
    </w:p>
    <w:p w:rsidR="00B756C5" w:rsidRPr="00042FD1" w:rsidRDefault="00B756C5" w:rsidP="008458AD">
      <w:pPr>
        <w:spacing w:after="0" w:line="240" w:lineRule="auto"/>
        <w:ind w:firstLine="360"/>
        <w:jc w:val="both"/>
        <w:rPr>
          <w:rFonts w:ascii="Times New Roman" w:hAnsi="Times New Roman"/>
          <w:sz w:val="28"/>
          <w:szCs w:val="28"/>
        </w:rPr>
      </w:pPr>
      <w:proofErr w:type="gramStart"/>
      <w:r w:rsidRPr="00F00B1F">
        <w:rPr>
          <w:rFonts w:ascii="Times New Roman" w:hAnsi="Times New Roman"/>
          <w:sz w:val="28"/>
          <w:szCs w:val="28"/>
        </w:rPr>
        <w:t xml:space="preserve">ФГОС ДО </w:t>
      </w:r>
      <w:r w:rsidRPr="008458AD">
        <w:rPr>
          <w:rFonts w:ascii="Times New Roman" w:hAnsi="Times New Roman"/>
          <w:sz w:val="28"/>
          <w:szCs w:val="28"/>
        </w:rPr>
        <w:t xml:space="preserve">утверждён приказом </w:t>
      </w:r>
      <w:proofErr w:type="spellStart"/>
      <w:r w:rsidRPr="00042FD1">
        <w:rPr>
          <w:rFonts w:ascii="Times New Roman" w:hAnsi="Times New Roman"/>
          <w:sz w:val="28"/>
          <w:szCs w:val="28"/>
        </w:rPr>
        <w:t>Минобрнауки</w:t>
      </w:r>
      <w:proofErr w:type="spellEnd"/>
      <w:r w:rsidRPr="00042FD1">
        <w:rPr>
          <w:rFonts w:ascii="Times New Roman" w:hAnsi="Times New Roman"/>
          <w:sz w:val="28"/>
          <w:szCs w:val="28"/>
        </w:rPr>
        <w:t xml:space="preserve">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регистрационный № 30384) и введён в действие с 1 января </w:t>
      </w:r>
      <w:smartTag w:uri="urn:schemas-microsoft-com:office:smarttags" w:element="metricconverter">
        <w:smartTagPr>
          <w:attr w:name="ProductID" w:val="2014 г"/>
        </w:smartTagPr>
        <w:r w:rsidRPr="00042FD1">
          <w:rPr>
            <w:rFonts w:ascii="Times New Roman" w:hAnsi="Times New Roman"/>
            <w:sz w:val="28"/>
            <w:szCs w:val="28"/>
          </w:rPr>
          <w:t>2014 г</w:t>
        </w:r>
      </w:smartTag>
      <w:r w:rsidRPr="00042FD1">
        <w:rPr>
          <w:rFonts w:ascii="Times New Roman" w:hAnsi="Times New Roman"/>
          <w:sz w:val="28"/>
          <w:szCs w:val="28"/>
        </w:rPr>
        <w:t xml:space="preserve">. </w:t>
      </w:r>
      <w:proofErr w:type="gramEnd"/>
    </w:p>
    <w:p w:rsidR="00B756C5" w:rsidRPr="00F00B1F" w:rsidRDefault="00B756C5" w:rsidP="00042FD1">
      <w:pPr>
        <w:spacing w:after="0" w:line="240" w:lineRule="auto"/>
        <w:ind w:firstLine="360"/>
        <w:jc w:val="both"/>
        <w:rPr>
          <w:rFonts w:ascii="Times New Roman" w:hAnsi="Times New Roman"/>
          <w:sz w:val="28"/>
          <w:szCs w:val="28"/>
        </w:rPr>
      </w:pPr>
      <w:r w:rsidRPr="00F00B1F">
        <w:rPr>
          <w:rFonts w:ascii="Times New Roman" w:hAnsi="Times New Roman"/>
          <w:sz w:val="28"/>
          <w:szCs w:val="28"/>
        </w:rPr>
        <w:t xml:space="preserve"> </w:t>
      </w:r>
      <w:r>
        <w:rPr>
          <w:rFonts w:ascii="Times New Roman" w:hAnsi="Times New Roman"/>
          <w:sz w:val="28"/>
          <w:szCs w:val="28"/>
        </w:rPr>
        <w:t xml:space="preserve">ФГОС ДО разработан </w:t>
      </w:r>
      <w:r w:rsidRPr="00F00B1F">
        <w:rPr>
          <w:rFonts w:ascii="Times New Roman" w:hAnsi="Times New Roman"/>
          <w:sz w:val="28"/>
          <w:szCs w:val="28"/>
        </w:rPr>
        <w:t>на   основе   Конституции     Российской, Федерации  и  законодательства  Российской  Федерации   с    учётом Конвенции ООН о правах ребёнка. В нем учтены индивидуальные потребности ребенка, связанные  с  его   жизненной ситуацией и состоянием здоровья, индивидуальные потребности отдельных категорий  детей,  в  том  числе  детей с   ограниченными возможностями здоровья</w:t>
      </w:r>
      <w:r>
        <w:rPr>
          <w:rFonts w:ascii="Times New Roman" w:hAnsi="Times New Roman"/>
          <w:sz w:val="28"/>
          <w:szCs w:val="28"/>
        </w:rPr>
        <w:t>.</w:t>
      </w:r>
    </w:p>
    <w:p w:rsidR="00B756C5" w:rsidRDefault="00B756C5" w:rsidP="00042FD1">
      <w:pPr>
        <w:spacing w:after="0" w:line="240" w:lineRule="auto"/>
        <w:ind w:firstLine="360"/>
        <w:jc w:val="both"/>
        <w:rPr>
          <w:rFonts w:ascii="Times New Roman" w:hAnsi="Times New Roman"/>
          <w:sz w:val="28"/>
          <w:szCs w:val="28"/>
        </w:rPr>
      </w:pPr>
      <w:r w:rsidRPr="00F00B1F">
        <w:rPr>
          <w:rFonts w:ascii="Times New Roman" w:hAnsi="Times New Roman"/>
          <w:sz w:val="28"/>
          <w:szCs w:val="28"/>
        </w:rPr>
        <w:t>ФГОС ДО способств</w:t>
      </w:r>
      <w:r>
        <w:rPr>
          <w:rFonts w:ascii="Times New Roman" w:hAnsi="Times New Roman"/>
          <w:sz w:val="28"/>
          <w:szCs w:val="28"/>
        </w:rPr>
        <w:t>ует</w:t>
      </w:r>
      <w:r w:rsidRPr="00F00B1F">
        <w:rPr>
          <w:rFonts w:ascii="Times New Roman" w:hAnsi="Times New Roman"/>
          <w:sz w:val="28"/>
          <w:szCs w:val="28"/>
        </w:rPr>
        <w:t xml:space="preserve">  повышению социального статуса дошкольного образования,     обеспечению  равенства  возможностей  для   каждого ребёнка в получении качественного дошкольного образования,   и  сохранению  единства  образовательного  пространства   Российской Федерации относительно уровня дошкольного образования</w:t>
      </w:r>
      <w:r>
        <w:rPr>
          <w:rFonts w:ascii="Times New Roman" w:hAnsi="Times New Roman"/>
          <w:sz w:val="28"/>
          <w:szCs w:val="28"/>
        </w:rPr>
        <w:t>.</w:t>
      </w:r>
    </w:p>
    <w:p w:rsidR="00B756C5" w:rsidRPr="00851C54" w:rsidRDefault="00B756C5" w:rsidP="008458AD">
      <w:pPr>
        <w:spacing w:after="0" w:line="240" w:lineRule="auto"/>
        <w:ind w:left="360"/>
        <w:jc w:val="both"/>
        <w:rPr>
          <w:rFonts w:ascii="Times New Roman" w:hAnsi="Times New Roman"/>
          <w:sz w:val="28"/>
          <w:szCs w:val="28"/>
        </w:rPr>
      </w:pPr>
      <w:r>
        <w:rPr>
          <w:rFonts w:ascii="Times New Roman" w:hAnsi="Times New Roman"/>
          <w:bCs/>
          <w:sz w:val="28"/>
          <w:szCs w:val="28"/>
        </w:rPr>
        <w:t>Предпосылками для разработки и введения ФГОС ДО стали-</w:t>
      </w:r>
    </w:p>
    <w:p w:rsidR="00B756C5" w:rsidRPr="00F00B1F" w:rsidRDefault="00B756C5" w:rsidP="008458AD">
      <w:pPr>
        <w:spacing w:after="0" w:line="240" w:lineRule="auto"/>
        <w:jc w:val="both"/>
        <w:rPr>
          <w:rFonts w:ascii="Times New Roman" w:hAnsi="Times New Roman"/>
          <w:sz w:val="28"/>
          <w:szCs w:val="28"/>
        </w:rPr>
      </w:pPr>
      <w:r>
        <w:rPr>
          <w:rFonts w:ascii="Times New Roman" w:hAnsi="Times New Roman"/>
          <w:bCs/>
          <w:sz w:val="28"/>
          <w:szCs w:val="28"/>
          <w:u w:val="single"/>
        </w:rPr>
        <w:t>в рамках с</w:t>
      </w:r>
      <w:r w:rsidRPr="00F00B1F">
        <w:rPr>
          <w:rFonts w:ascii="Times New Roman" w:hAnsi="Times New Roman"/>
          <w:bCs/>
          <w:sz w:val="28"/>
          <w:szCs w:val="28"/>
          <w:u w:val="single"/>
        </w:rPr>
        <w:t>оциальн</w:t>
      </w:r>
      <w:r>
        <w:rPr>
          <w:rFonts w:ascii="Times New Roman" w:hAnsi="Times New Roman"/>
          <w:bCs/>
          <w:sz w:val="28"/>
          <w:szCs w:val="28"/>
          <w:u w:val="single"/>
        </w:rPr>
        <w:t>ого</w:t>
      </w:r>
      <w:r w:rsidRPr="00F00B1F">
        <w:rPr>
          <w:rFonts w:ascii="Times New Roman" w:hAnsi="Times New Roman"/>
          <w:bCs/>
          <w:sz w:val="28"/>
          <w:szCs w:val="28"/>
          <w:u w:val="single"/>
        </w:rPr>
        <w:t xml:space="preserve"> контекст</w:t>
      </w:r>
      <w:r>
        <w:rPr>
          <w:rFonts w:ascii="Times New Roman" w:hAnsi="Times New Roman"/>
          <w:bCs/>
          <w:sz w:val="28"/>
          <w:szCs w:val="28"/>
          <w:u w:val="single"/>
        </w:rPr>
        <w:t>а:</w:t>
      </w:r>
    </w:p>
    <w:p w:rsidR="00B756C5" w:rsidRPr="00F00B1F" w:rsidRDefault="00B756C5" w:rsidP="008458AD">
      <w:pPr>
        <w:spacing w:after="0" w:line="240" w:lineRule="auto"/>
        <w:ind w:firstLine="360"/>
        <w:jc w:val="both"/>
        <w:rPr>
          <w:rFonts w:ascii="Times New Roman" w:hAnsi="Times New Roman"/>
          <w:sz w:val="28"/>
          <w:szCs w:val="28"/>
        </w:rPr>
      </w:pPr>
      <w:r w:rsidRPr="00F00B1F">
        <w:rPr>
          <w:rFonts w:ascii="Times New Roman" w:hAnsi="Times New Roman"/>
          <w:sz w:val="28"/>
          <w:szCs w:val="28"/>
        </w:rPr>
        <w:t>а) устойчиво возрастающее внимание к дошкольному образованию во всех слоях общества и его повсеместная востребованность;</w:t>
      </w:r>
    </w:p>
    <w:p w:rsidR="00B756C5" w:rsidRDefault="00B756C5" w:rsidP="008458AD">
      <w:pPr>
        <w:spacing w:after="0" w:line="240" w:lineRule="auto"/>
        <w:ind w:firstLine="360"/>
        <w:jc w:val="both"/>
        <w:rPr>
          <w:rFonts w:ascii="Times New Roman" w:hAnsi="Times New Roman"/>
          <w:sz w:val="28"/>
          <w:szCs w:val="28"/>
        </w:rPr>
      </w:pPr>
      <w:r w:rsidRPr="00F00B1F">
        <w:rPr>
          <w:rFonts w:ascii="Times New Roman" w:hAnsi="Times New Roman"/>
          <w:sz w:val="28"/>
          <w:szCs w:val="28"/>
        </w:rPr>
        <w:t>б) возрастающая активность</w:t>
      </w:r>
      <w:r>
        <w:rPr>
          <w:rFonts w:ascii="Times New Roman" w:hAnsi="Times New Roman"/>
          <w:sz w:val="28"/>
          <w:szCs w:val="28"/>
        </w:rPr>
        <w:t xml:space="preserve"> родительского сообщества,</w:t>
      </w:r>
    </w:p>
    <w:p w:rsidR="00B756C5" w:rsidRPr="00F00B1F" w:rsidRDefault="00B756C5" w:rsidP="008458AD">
      <w:pPr>
        <w:spacing w:after="0" w:line="240" w:lineRule="auto"/>
        <w:ind w:firstLine="360"/>
        <w:jc w:val="both"/>
        <w:rPr>
          <w:rFonts w:ascii="Times New Roman" w:hAnsi="Times New Roman"/>
          <w:sz w:val="28"/>
          <w:szCs w:val="28"/>
        </w:rPr>
      </w:pPr>
      <w:r w:rsidRPr="00F00B1F">
        <w:rPr>
          <w:rFonts w:ascii="Times New Roman" w:hAnsi="Times New Roman"/>
          <w:sz w:val="28"/>
          <w:szCs w:val="28"/>
        </w:rPr>
        <w:t>в) растущая готовность родителей откликаться на адекватные инициативы педагогических коллективов;</w:t>
      </w:r>
    </w:p>
    <w:p w:rsidR="00B756C5" w:rsidRPr="00F00B1F" w:rsidRDefault="00B756C5" w:rsidP="008458AD">
      <w:pPr>
        <w:spacing w:after="0" w:line="240" w:lineRule="auto"/>
        <w:ind w:firstLine="360"/>
        <w:jc w:val="both"/>
        <w:rPr>
          <w:rFonts w:ascii="Times New Roman" w:hAnsi="Times New Roman"/>
          <w:sz w:val="28"/>
          <w:szCs w:val="28"/>
        </w:rPr>
      </w:pPr>
      <w:r w:rsidRPr="00F00B1F">
        <w:rPr>
          <w:rFonts w:ascii="Times New Roman" w:hAnsi="Times New Roman"/>
          <w:sz w:val="28"/>
          <w:szCs w:val="28"/>
        </w:rPr>
        <w:t>г) бурное развитие социально-информационной среды родительских сообществ в сети интернет.</w:t>
      </w:r>
    </w:p>
    <w:p w:rsidR="00B756C5" w:rsidRPr="00F00B1F" w:rsidRDefault="00B756C5" w:rsidP="00984DD2">
      <w:pPr>
        <w:spacing w:after="0" w:line="240" w:lineRule="auto"/>
        <w:jc w:val="both"/>
        <w:rPr>
          <w:rFonts w:ascii="Times New Roman" w:hAnsi="Times New Roman"/>
          <w:sz w:val="28"/>
          <w:szCs w:val="28"/>
        </w:rPr>
      </w:pPr>
      <w:r>
        <w:rPr>
          <w:rFonts w:ascii="Times New Roman" w:hAnsi="Times New Roman"/>
          <w:sz w:val="28"/>
          <w:szCs w:val="28"/>
          <w:u w:val="single"/>
        </w:rPr>
        <w:t>в рамках с</w:t>
      </w:r>
      <w:r w:rsidRPr="00F00B1F">
        <w:rPr>
          <w:rFonts w:ascii="Times New Roman" w:hAnsi="Times New Roman"/>
          <w:sz w:val="28"/>
          <w:szCs w:val="28"/>
          <w:u w:val="single"/>
        </w:rPr>
        <w:t>одержательно-педагогический контекст</w:t>
      </w:r>
      <w:r>
        <w:rPr>
          <w:rFonts w:ascii="Times New Roman" w:hAnsi="Times New Roman"/>
          <w:sz w:val="28"/>
          <w:szCs w:val="28"/>
          <w:u w:val="single"/>
        </w:rPr>
        <w:t>а:</w:t>
      </w:r>
    </w:p>
    <w:p w:rsidR="00B756C5" w:rsidRPr="00F00B1F" w:rsidRDefault="00B756C5" w:rsidP="00984DD2">
      <w:pPr>
        <w:spacing w:after="0" w:line="240" w:lineRule="auto"/>
        <w:ind w:firstLine="360"/>
        <w:jc w:val="both"/>
        <w:rPr>
          <w:rFonts w:ascii="Times New Roman" w:hAnsi="Times New Roman"/>
          <w:sz w:val="28"/>
          <w:szCs w:val="28"/>
        </w:rPr>
      </w:pPr>
      <w:r w:rsidRPr="00F00B1F">
        <w:rPr>
          <w:rFonts w:ascii="Times New Roman" w:hAnsi="Times New Roman"/>
          <w:sz w:val="28"/>
          <w:szCs w:val="28"/>
        </w:rPr>
        <w:t xml:space="preserve">а) </w:t>
      </w:r>
      <w:r>
        <w:rPr>
          <w:rFonts w:ascii="Times New Roman" w:hAnsi="Times New Roman"/>
          <w:sz w:val="28"/>
          <w:szCs w:val="28"/>
        </w:rPr>
        <w:t>п</w:t>
      </w:r>
      <w:r w:rsidRPr="00F00B1F">
        <w:rPr>
          <w:rFonts w:ascii="Times New Roman" w:hAnsi="Times New Roman"/>
          <w:sz w:val="28"/>
          <w:szCs w:val="28"/>
        </w:rPr>
        <w:t xml:space="preserve">роизошло становление и закрепление успешных и эффективных педагогических практик во многих сотнях детских садов страны (ориентировочно от 5% до 25% дошкольных групп в зависимости от региона). </w:t>
      </w:r>
    </w:p>
    <w:p w:rsidR="00B756C5" w:rsidRPr="00F00B1F" w:rsidRDefault="00B756C5" w:rsidP="00984DD2">
      <w:pPr>
        <w:spacing w:after="0" w:line="240" w:lineRule="auto"/>
        <w:ind w:firstLine="360"/>
        <w:jc w:val="both"/>
        <w:rPr>
          <w:rFonts w:ascii="Times New Roman" w:hAnsi="Times New Roman"/>
          <w:sz w:val="28"/>
          <w:szCs w:val="28"/>
        </w:rPr>
      </w:pPr>
      <w:r w:rsidRPr="00F00B1F">
        <w:rPr>
          <w:rFonts w:ascii="Times New Roman" w:hAnsi="Times New Roman"/>
          <w:sz w:val="28"/>
          <w:szCs w:val="28"/>
        </w:rPr>
        <w:t xml:space="preserve">б) </w:t>
      </w:r>
      <w:r>
        <w:rPr>
          <w:rFonts w:ascii="Times New Roman" w:hAnsi="Times New Roman"/>
          <w:sz w:val="28"/>
          <w:szCs w:val="28"/>
        </w:rPr>
        <w:t>н</w:t>
      </w:r>
      <w:r w:rsidRPr="00F00B1F">
        <w:rPr>
          <w:rFonts w:ascii="Times New Roman" w:hAnsi="Times New Roman"/>
          <w:sz w:val="28"/>
          <w:szCs w:val="28"/>
        </w:rPr>
        <w:t xml:space="preserve">аглядно и очевидно, что качественное дошкольное образование в России может быть организовано на очень разных путях, на основе очень разных программ. </w:t>
      </w:r>
    </w:p>
    <w:p w:rsidR="00B756C5" w:rsidRPr="00F00B1F" w:rsidRDefault="00B756C5" w:rsidP="00984DD2">
      <w:pPr>
        <w:spacing w:after="0" w:line="240" w:lineRule="auto"/>
        <w:ind w:firstLine="360"/>
        <w:jc w:val="both"/>
        <w:rPr>
          <w:rFonts w:ascii="Times New Roman" w:hAnsi="Times New Roman"/>
          <w:sz w:val="28"/>
          <w:szCs w:val="28"/>
        </w:rPr>
      </w:pPr>
      <w:r>
        <w:rPr>
          <w:rFonts w:ascii="Times New Roman" w:hAnsi="Times New Roman"/>
          <w:sz w:val="28"/>
          <w:szCs w:val="28"/>
        </w:rPr>
        <w:lastRenderedPageBreak/>
        <w:t>в) п</w:t>
      </w:r>
      <w:r w:rsidRPr="00F00B1F">
        <w:rPr>
          <w:rFonts w:ascii="Times New Roman" w:hAnsi="Times New Roman"/>
          <w:sz w:val="28"/>
          <w:szCs w:val="28"/>
        </w:rPr>
        <w:t xml:space="preserve">ри этом </w:t>
      </w:r>
      <w:r w:rsidRPr="00F00B1F">
        <w:rPr>
          <w:rFonts w:ascii="Times New Roman" w:hAnsi="Times New Roman"/>
          <w:bCs/>
          <w:sz w:val="28"/>
          <w:szCs w:val="28"/>
        </w:rPr>
        <w:t>высокий, средний или низкий уровень работы детских садов определяется</w:t>
      </w:r>
      <w:r w:rsidRPr="00F00B1F">
        <w:rPr>
          <w:rFonts w:ascii="Times New Roman" w:hAnsi="Times New Roman"/>
          <w:sz w:val="28"/>
          <w:szCs w:val="28"/>
        </w:rPr>
        <w:t xml:space="preserve"> зачастую не только и не столько выбором программы, сколько:</w:t>
      </w:r>
    </w:p>
    <w:p w:rsidR="00B756C5" w:rsidRPr="00F00B1F" w:rsidRDefault="00B756C5" w:rsidP="00984DD2">
      <w:pPr>
        <w:spacing w:after="0" w:line="240" w:lineRule="auto"/>
        <w:ind w:left="720"/>
        <w:jc w:val="both"/>
        <w:rPr>
          <w:rFonts w:ascii="Times New Roman" w:hAnsi="Times New Roman"/>
          <w:sz w:val="28"/>
          <w:szCs w:val="28"/>
        </w:rPr>
      </w:pPr>
      <w:r>
        <w:rPr>
          <w:rFonts w:ascii="Times New Roman" w:hAnsi="Times New Roman"/>
          <w:bCs/>
          <w:sz w:val="28"/>
          <w:szCs w:val="28"/>
        </w:rPr>
        <w:t>-</w:t>
      </w:r>
      <w:r w:rsidRPr="00F00B1F">
        <w:rPr>
          <w:rFonts w:ascii="Times New Roman" w:hAnsi="Times New Roman"/>
          <w:bCs/>
          <w:sz w:val="28"/>
          <w:szCs w:val="28"/>
        </w:rPr>
        <w:t xml:space="preserve">личной и профессиональной позицией педагогов, </w:t>
      </w:r>
    </w:p>
    <w:p w:rsidR="00B756C5" w:rsidRPr="00F00B1F" w:rsidRDefault="00B756C5" w:rsidP="00984DD2">
      <w:pPr>
        <w:spacing w:after="0" w:line="240" w:lineRule="auto"/>
        <w:ind w:left="720"/>
        <w:jc w:val="both"/>
        <w:rPr>
          <w:rFonts w:ascii="Times New Roman" w:hAnsi="Times New Roman"/>
          <w:sz w:val="28"/>
          <w:szCs w:val="28"/>
        </w:rPr>
      </w:pPr>
      <w:r>
        <w:rPr>
          <w:rFonts w:ascii="Times New Roman" w:hAnsi="Times New Roman"/>
          <w:bCs/>
          <w:sz w:val="28"/>
          <w:szCs w:val="28"/>
        </w:rPr>
        <w:t>-</w:t>
      </w:r>
      <w:r w:rsidRPr="00F00B1F">
        <w:rPr>
          <w:rFonts w:ascii="Times New Roman" w:hAnsi="Times New Roman"/>
          <w:bCs/>
          <w:sz w:val="28"/>
          <w:szCs w:val="28"/>
        </w:rPr>
        <w:t xml:space="preserve">уровнем реальной заинтересованности коллектива в качественной реализации программы, </w:t>
      </w:r>
    </w:p>
    <w:p w:rsidR="00B756C5" w:rsidRPr="00F00B1F" w:rsidRDefault="00B756C5" w:rsidP="00984DD2">
      <w:pPr>
        <w:spacing w:after="0" w:line="240" w:lineRule="auto"/>
        <w:ind w:left="720"/>
        <w:jc w:val="both"/>
        <w:rPr>
          <w:rFonts w:ascii="Times New Roman" w:hAnsi="Times New Roman"/>
          <w:sz w:val="28"/>
          <w:szCs w:val="28"/>
        </w:rPr>
      </w:pPr>
      <w:r>
        <w:rPr>
          <w:rFonts w:ascii="Times New Roman" w:hAnsi="Times New Roman"/>
          <w:bCs/>
          <w:sz w:val="28"/>
          <w:szCs w:val="28"/>
        </w:rPr>
        <w:t>-</w:t>
      </w:r>
      <w:r w:rsidRPr="00F00B1F">
        <w:rPr>
          <w:rFonts w:ascii="Times New Roman" w:hAnsi="Times New Roman"/>
          <w:bCs/>
          <w:sz w:val="28"/>
          <w:szCs w:val="28"/>
        </w:rPr>
        <w:t xml:space="preserve">наличием прямых контактов с учёными-разработчиками, экспертами, педагогами методистами, </w:t>
      </w:r>
    </w:p>
    <w:p w:rsidR="00B756C5" w:rsidRPr="00F00B1F" w:rsidRDefault="00B756C5" w:rsidP="00984DD2">
      <w:pPr>
        <w:spacing w:after="0" w:line="240" w:lineRule="auto"/>
        <w:ind w:left="720"/>
        <w:jc w:val="both"/>
        <w:rPr>
          <w:rFonts w:ascii="Times New Roman" w:hAnsi="Times New Roman"/>
          <w:sz w:val="28"/>
          <w:szCs w:val="28"/>
        </w:rPr>
      </w:pPr>
      <w:r>
        <w:rPr>
          <w:rFonts w:ascii="Times New Roman" w:hAnsi="Times New Roman"/>
          <w:bCs/>
          <w:sz w:val="28"/>
          <w:szCs w:val="28"/>
        </w:rPr>
        <w:t>-</w:t>
      </w:r>
      <w:r w:rsidRPr="00F00B1F">
        <w:rPr>
          <w:rFonts w:ascii="Times New Roman" w:hAnsi="Times New Roman"/>
          <w:bCs/>
          <w:sz w:val="28"/>
          <w:szCs w:val="28"/>
        </w:rPr>
        <w:t xml:space="preserve">наличием системы методической поддержки, </w:t>
      </w:r>
    </w:p>
    <w:p w:rsidR="00B756C5" w:rsidRDefault="00B756C5" w:rsidP="00984DD2">
      <w:pPr>
        <w:spacing w:after="0" w:line="240" w:lineRule="auto"/>
        <w:ind w:left="720"/>
        <w:jc w:val="both"/>
        <w:rPr>
          <w:rFonts w:ascii="Times New Roman" w:hAnsi="Times New Roman"/>
          <w:sz w:val="28"/>
          <w:szCs w:val="28"/>
        </w:rPr>
      </w:pPr>
      <w:r>
        <w:rPr>
          <w:rFonts w:ascii="Times New Roman" w:hAnsi="Times New Roman"/>
          <w:bCs/>
          <w:sz w:val="28"/>
          <w:szCs w:val="28"/>
        </w:rPr>
        <w:t>-</w:t>
      </w:r>
      <w:r w:rsidRPr="00F00B1F">
        <w:rPr>
          <w:rFonts w:ascii="Times New Roman" w:hAnsi="Times New Roman"/>
          <w:bCs/>
          <w:sz w:val="28"/>
          <w:szCs w:val="28"/>
        </w:rPr>
        <w:t>наличием общественного признания и поощрения.</w:t>
      </w:r>
    </w:p>
    <w:p w:rsidR="00B756C5" w:rsidRPr="00F00B1F" w:rsidRDefault="00B756C5" w:rsidP="00B5334B">
      <w:pPr>
        <w:spacing w:after="0" w:line="240" w:lineRule="auto"/>
        <w:jc w:val="both"/>
        <w:rPr>
          <w:rFonts w:ascii="Times New Roman" w:hAnsi="Times New Roman"/>
          <w:sz w:val="28"/>
          <w:szCs w:val="28"/>
        </w:rPr>
      </w:pPr>
      <w:r w:rsidRPr="00F00B1F">
        <w:rPr>
          <w:rFonts w:ascii="Times New Roman" w:hAnsi="Times New Roman"/>
          <w:sz w:val="28"/>
          <w:szCs w:val="28"/>
        </w:rPr>
        <w:t xml:space="preserve">       За основу методологии ФГОС дошкольного образования была взята культурно-историческая диалектика, рассматривающая уровень развития системы в контексте роста вариативности её составляющих. Образование в контексте данной методологической основы рассматривается как главный источник многообразия систем. Это породило главный принцип ФГОС дошкольного образования: деятельность ребёнка должна</w:t>
      </w:r>
      <w:r>
        <w:rPr>
          <w:rFonts w:ascii="Times New Roman" w:hAnsi="Times New Roman"/>
          <w:sz w:val="28"/>
          <w:szCs w:val="28"/>
        </w:rPr>
        <w:t xml:space="preserve"> быть максимально разнообразной, что требует особенных условий образовательной среды ДОУ.</w:t>
      </w:r>
    </w:p>
    <w:p w:rsidR="00B756C5" w:rsidRDefault="00B756C5" w:rsidP="00984DD2">
      <w:pPr>
        <w:spacing w:after="0" w:line="240" w:lineRule="auto"/>
        <w:jc w:val="both"/>
        <w:rPr>
          <w:rFonts w:ascii="Times New Roman" w:hAnsi="Times New Roman"/>
          <w:sz w:val="28"/>
          <w:szCs w:val="28"/>
        </w:rPr>
      </w:pPr>
      <w:r>
        <w:rPr>
          <w:rFonts w:ascii="Times New Roman" w:hAnsi="Times New Roman"/>
          <w:sz w:val="28"/>
          <w:szCs w:val="28"/>
        </w:rPr>
        <w:t xml:space="preserve">    Утверждённый стандарт</w:t>
      </w:r>
      <w:r w:rsidRPr="00F00B1F">
        <w:rPr>
          <w:rFonts w:ascii="Times New Roman" w:hAnsi="Times New Roman"/>
          <w:sz w:val="28"/>
          <w:szCs w:val="28"/>
        </w:rPr>
        <w:t xml:space="preserve"> обязателен к применению организациями,    осуществляющими    образовательную        деятельность, индивидуальными предпринимателями (далее вместе — Организации), реализующими образовательную     программу дошкольного образования, а также  может  использоваться  родителями (законными представителями) при получении детьми дошкольного образования </w:t>
      </w:r>
      <w:r>
        <w:rPr>
          <w:rFonts w:ascii="Times New Roman" w:hAnsi="Times New Roman"/>
          <w:sz w:val="28"/>
          <w:szCs w:val="28"/>
        </w:rPr>
        <w:t xml:space="preserve"> в форме семейного образования.</w:t>
      </w:r>
    </w:p>
    <w:p w:rsidR="00B756C5" w:rsidRPr="00F00B1F" w:rsidRDefault="00B756C5" w:rsidP="00984DD2">
      <w:pPr>
        <w:spacing w:after="0" w:line="240" w:lineRule="auto"/>
        <w:ind w:firstLine="708"/>
        <w:jc w:val="both"/>
        <w:rPr>
          <w:rFonts w:ascii="Times New Roman" w:hAnsi="Times New Roman"/>
          <w:sz w:val="28"/>
          <w:szCs w:val="28"/>
        </w:rPr>
      </w:pPr>
      <w:r w:rsidRPr="00F00B1F">
        <w:rPr>
          <w:rFonts w:ascii="Times New Roman" w:hAnsi="Times New Roman"/>
          <w:sz w:val="28"/>
          <w:szCs w:val="28"/>
        </w:rPr>
        <w:t>Федеральный государственный образовательный стандарт</w:t>
      </w:r>
      <w:r>
        <w:rPr>
          <w:rFonts w:ascii="Times New Roman" w:hAnsi="Times New Roman"/>
          <w:sz w:val="28"/>
          <w:szCs w:val="28"/>
        </w:rPr>
        <w:t xml:space="preserve"> дошкольного образования</w:t>
      </w:r>
      <w:r w:rsidRPr="00F00B1F">
        <w:rPr>
          <w:rFonts w:ascii="Times New Roman" w:hAnsi="Times New Roman"/>
          <w:sz w:val="28"/>
          <w:szCs w:val="28"/>
        </w:rPr>
        <w:t xml:space="preserve"> включает в себя требования к:</w:t>
      </w:r>
    </w:p>
    <w:p w:rsidR="00B756C5" w:rsidRPr="00136EC4" w:rsidRDefault="00B756C5" w:rsidP="00984DD2">
      <w:pPr>
        <w:pStyle w:val="a3"/>
        <w:numPr>
          <w:ilvl w:val="0"/>
          <w:numId w:val="11"/>
        </w:numPr>
        <w:jc w:val="both"/>
        <w:rPr>
          <w:sz w:val="28"/>
          <w:szCs w:val="28"/>
        </w:rPr>
      </w:pPr>
      <w:r>
        <w:rPr>
          <w:sz w:val="28"/>
          <w:szCs w:val="28"/>
        </w:rPr>
        <w:t>С</w:t>
      </w:r>
      <w:r w:rsidRPr="00136EC4">
        <w:rPr>
          <w:sz w:val="28"/>
          <w:szCs w:val="28"/>
        </w:rPr>
        <w:t>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756C5" w:rsidRPr="00136EC4" w:rsidRDefault="00B756C5" w:rsidP="00136EC4">
      <w:pPr>
        <w:pStyle w:val="a3"/>
        <w:numPr>
          <w:ilvl w:val="0"/>
          <w:numId w:val="11"/>
        </w:numPr>
        <w:jc w:val="both"/>
        <w:rPr>
          <w:sz w:val="28"/>
          <w:szCs w:val="28"/>
        </w:rPr>
      </w:pPr>
      <w:r>
        <w:rPr>
          <w:sz w:val="28"/>
          <w:szCs w:val="28"/>
        </w:rPr>
        <w:t>У</w:t>
      </w:r>
      <w:r w:rsidRPr="00136EC4">
        <w:rPr>
          <w:sz w:val="28"/>
          <w:szCs w:val="28"/>
        </w:rPr>
        <w:t>словиям реализации основных образовательных программ, в том числе кадровым, финансовым, материально-техническим и иным условиям;</w:t>
      </w:r>
    </w:p>
    <w:p w:rsidR="00B756C5" w:rsidRPr="00042FD1" w:rsidRDefault="00B756C5" w:rsidP="00042FD1">
      <w:pPr>
        <w:pStyle w:val="a3"/>
        <w:numPr>
          <w:ilvl w:val="0"/>
          <w:numId w:val="11"/>
        </w:numPr>
        <w:jc w:val="both"/>
        <w:rPr>
          <w:sz w:val="28"/>
          <w:szCs w:val="28"/>
        </w:rPr>
      </w:pPr>
      <w:r>
        <w:rPr>
          <w:sz w:val="28"/>
          <w:szCs w:val="28"/>
        </w:rPr>
        <w:t>Р</w:t>
      </w:r>
      <w:r w:rsidRPr="00136EC4">
        <w:rPr>
          <w:sz w:val="28"/>
          <w:szCs w:val="28"/>
        </w:rPr>
        <w:t>езультатам освоения основных образовательных программ.</w:t>
      </w:r>
    </w:p>
    <w:p w:rsidR="00B756C5" w:rsidRPr="00F00B1F" w:rsidRDefault="00B756C5" w:rsidP="00042FD1">
      <w:pPr>
        <w:spacing w:after="0" w:line="240" w:lineRule="auto"/>
        <w:ind w:firstLine="708"/>
        <w:jc w:val="both"/>
        <w:rPr>
          <w:rFonts w:ascii="Times New Roman" w:hAnsi="Times New Roman"/>
          <w:sz w:val="28"/>
          <w:szCs w:val="28"/>
        </w:rPr>
      </w:pPr>
      <w:r>
        <w:rPr>
          <w:rFonts w:ascii="Times New Roman" w:hAnsi="Times New Roman"/>
          <w:sz w:val="28"/>
          <w:szCs w:val="28"/>
        </w:rPr>
        <w:t>1. В Федеральном Законе «Об образовании в Российской Федерации» №273-ФЗ от 29.12.2012г.</w:t>
      </w:r>
      <w:r w:rsidRPr="00F00B1F">
        <w:rPr>
          <w:rFonts w:ascii="Times New Roman" w:hAnsi="Times New Roman"/>
          <w:sz w:val="28"/>
          <w:szCs w:val="28"/>
        </w:rPr>
        <w:t xml:space="preserve">  определено, что </w:t>
      </w:r>
      <w:r>
        <w:rPr>
          <w:rFonts w:ascii="Times New Roman" w:hAnsi="Times New Roman"/>
          <w:sz w:val="28"/>
          <w:szCs w:val="28"/>
        </w:rPr>
        <w:t>Образовательная п</w:t>
      </w:r>
      <w:r w:rsidRPr="00F00B1F">
        <w:rPr>
          <w:rFonts w:ascii="Times New Roman" w:hAnsi="Times New Roman"/>
          <w:sz w:val="28"/>
          <w:szCs w:val="28"/>
        </w:rPr>
        <w:t xml:space="preserve">рограмма  </w:t>
      </w:r>
      <w:r>
        <w:rPr>
          <w:rFonts w:ascii="Times New Roman" w:hAnsi="Times New Roman"/>
          <w:sz w:val="28"/>
          <w:szCs w:val="28"/>
        </w:rPr>
        <w:t xml:space="preserve">(далее Программа) </w:t>
      </w:r>
      <w:r w:rsidRPr="00F00B1F">
        <w:rPr>
          <w:rFonts w:ascii="Times New Roman" w:hAnsi="Times New Roman"/>
          <w:sz w:val="28"/>
          <w:szCs w:val="28"/>
        </w:rPr>
        <w:t xml:space="preserve">разрабатывается   и   утверждается     </w:t>
      </w:r>
      <w:r>
        <w:rPr>
          <w:rFonts w:ascii="Times New Roman" w:hAnsi="Times New Roman"/>
          <w:sz w:val="28"/>
          <w:szCs w:val="28"/>
        </w:rPr>
        <w:t>образовательной о</w:t>
      </w:r>
      <w:r w:rsidRPr="00F00B1F">
        <w:rPr>
          <w:rFonts w:ascii="Times New Roman" w:hAnsi="Times New Roman"/>
          <w:sz w:val="28"/>
          <w:szCs w:val="28"/>
        </w:rPr>
        <w:t>рганизацией самостоятельно.  Организация сама  определяет   продолжительность пребывания детей, режим работы,     предельную наполняемость групп. В разных группах могут реализовываться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 Программа  может   реализовываться   в   течение       всего времени пребывания  детей в Организации.</w:t>
      </w:r>
      <w:r>
        <w:rPr>
          <w:rFonts w:ascii="Times New Roman" w:hAnsi="Times New Roman"/>
          <w:sz w:val="28"/>
          <w:szCs w:val="28"/>
        </w:rPr>
        <w:t xml:space="preserve"> </w:t>
      </w:r>
      <w:r w:rsidRPr="00F00B1F">
        <w:rPr>
          <w:rFonts w:ascii="Times New Roman" w:hAnsi="Times New Roman"/>
          <w:sz w:val="28"/>
          <w:szCs w:val="28"/>
        </w:rPr>
        <w:t>Программа должна учитыв</w:t>
      </w:r>
      <w:r>
        <w:rPr>
          <w:rFonts w:ascii="Times New Roman" w:hAnsi="Times New Roman"/>
          <w:sz w:val="28"/>
          <w:szCs w:val="28"/>
        </w:rPr>
        <w:t>ает</w:t>
      </w:r>
      <w:r w:rsidRPr="00F00B1F">
        <w:rPr>
          <w:rFonts w:ascii="Times New Roman" w:hAnsi="Times New Roman"/>
          <w:sz w:val="28"/>
          <w:szCs w:val="28"/>
        </w:rPr>
        <w:t xml:space="preserve"> возрастные и индивидуальные особенности детей. Её содержание  </w:t>
      </w:r>
      <w:r w:rsidRPr="00F00B1F">
        <w:rPr>
          <w:rFonts w:ascii="Times New Roman" w:hAnsi="Times New Roman"/>
          <w:sz w:val="28"/>
          <w:szCs w:val="28"/>
        </w:rPr>
        <w:lastRenderedPageBreak/>
        <w:t>обеспечива</w:t>
      </w:r>
      <w:r>
        <w:rPr>
          <w:rFonts w:ascii="Times New Roman" w:hAnsi="Times New Roman"/>
          <w:sz w:val="28"/>
          <w:szCs w:val="28"/>
        </w:rPr>
        <w:t>ет</w:t>
      </w:r>
      <w:r w:rsidRPr="00F00B1F">
        <w:rPr>
          <w:rFonts w:ascii="Times New Roman" w:hAnsi="Times New Roman"/>
          <w:sz w:val="28"/>
          <w:szCs w:val="28"/>
        </w:rPr>
        <w:t xml:space="preserve">  развитие   личности, мотивации  и  способностей  детей  в  различных  видах     деятельности</w:t>
      </w:r>
      <w:r>
        <w:rPr>
          <w:rFonts w:ascii="Times New Roman" w:hAnsi="Times New Roman"/>
          <w:sz w:val="28"/>
          <w:szCs w:val="28"/>
        </w:rPr>
        <w:t>.</w:t>
      </w:r>
      <w:r w:rsidRPr="00F00B1F">
        <w:rPr>
          <w:rFonts w:ascii="Times New Roman" w:hAnsi="Times New Roman"/>
          <w:sz w:val="28"/>
          <w:szCs w:val="28"/>
        </w:rPr>
        <w:t xml:space="preserve"> </w:t>
      </w:r>
    </w:p>
    <w:p w:rsidR="00B756C5" w:rsidRPr="00F00B1F" w:rsidRDefault="00B756C5" w:rsidP="009452E1">
      <w:pPr>
        <w:spacing w:after="0" w:line="240" w:lineRule="auto"/>
        <w:ind w:firstLine="708"/>
        <w:jc w:val="both"/>
        <w:rPr>
          <w:rFonts w:ascii="Times New Roman" w:hAnsi="Times New Roman"/>
          <w:sz w:val="28"/>
          <w:szCs w:val="28"/>
        </w:rPr>
      </w:pPr>
      <w:r>
        <w:rPr>
          <w:rFonts w:ascii="Times New Roman" w:hAnsi="Times New Roman"/>
          <w:sz w:val="28"/>
          <w:szCs w:val="28"/>
        </w:rPr>
        <w:t>При освоении Программы детьми</w:t>
      </w:r>
      <w:r w:rsidRPr="00F00B1F">
        <w:rPr>
          <w:rFonts w:ascii="Times New Roman" w:hAnsi="Times New Roman"/>
          <w:sz w:val="28"/>
          <w:szCs w:val="28"/>
        </w:rPr>
        <w:t xml:space="preserve">  с ограни</w:t>
      </w:r>
      <w:r>
        <w:rPr>
          <w:rFonts w:ascii="Times New Roman" w:hAnsi="Times New Roman"/>
          <w:sz w:val="28"/>
          <w:szCs w:val="28"/>
        </w:rPr>
        <w:t xml:space="preserve">ченными возможностями здоровья </w:t>
      </w:r>
      <w:r w:rsidRPr="00F00B1F">
        <w:rPr>
          <w:rFonts w:ascii="Times New Roman" w:hAnsi="Times New Roman"/>
          <w:sz w:val="28"/>
          <w:szCs w:val="28"/>
        </w:rPr>
        <w:t>в неё включ</w:t>
      </w:r>
      <w:r>
        <w:rPr>
          <w:rFonts w:ascii="Times New Roman" w:hAnsi="Times New Roman"/>
          <w:sz w:val="28"/>
          <w:szCs w:val="28"/>
        </w:rPr>
        <w:t>ается</w:t>
      </w:r>
      <w:r w:rsidRPr="00F00B1F">
        <w:rPr>
          <w:rFonts w:ascii="Times New Roman" w:hAnsi="Times New Roman"/>
          <w:sz w:val="28"/>
          <w:szCs w:val="28"/>
        </w:rPr>
        <w:t xml:space="preserve"> содержание  коррекционной  работы  и/или  инклюзивного   образования.</w:t>
      </w:r>
    </w:p>
    <w:p w:rsidR="00B756C5" w:rsidRPr="00F00B1F" w:rsidRDefault="00B756C5" w:rsidP="009452E1">
      <w:pPr>
        <w:spacing w:after="0" w:line="240" w:lineRule="auto"/>
        <w:jc w:val="both"/>
        <w:rPr>
          <w:rFonts w:ascii="Times New Roman" w:hAnsi="Times New Roman"/>
          <w:sz w:val="28"/>
          <w:szCs w:val="28"/>
        </w:rPr>
      </w:pPr>
      <w:r w:rsidRPr="00F00B1F">
        <w:rPr>
          <w:rFonts w:ascii="Times New Roman" w:hAnsi="Times New Roman"/>
          <w:sz w:val="28"/>
          <w:szCs w:val="28"/>
        </w:rPr>
        <w:t xml:space="preserve"> </w:t>
      </w:r>
      <w:r>
        <w:rPr>
          <w:rFonts w:ascii="Times New Roman" w:hAnsi="Times New Roman"/>
          <w:sz w:val="28"/>
          <w:szCs w:val="28"/>
        </w:rPr>
        <w:t xml:space="preserve">2. </w:t>
      </w:r>
      <w:r w:rsidRPr="00F00B1F">
        <w:rPr>
          <w:rFonts w:ascii="Times New Roman" w:hAnsi="Times New Roman"/>
          <w:sz w:val="28"/>
          <w:szCs w:val="28"/>
        </w:rPr>
        <w:t xml:space="preserve">О требованиях  </w:t>
      </w:r>
      <w:r>
        <w:rPr>
          <w:rFonts w:ascii="Times New Roman" w:hAnsi="Times New Roman"/>
          <w:sz w:val="28"/>
          <w:szCs w:val="28"/>
        </w:rPr>
        <w:t>к условиям реализации Программы</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 xml:space="preserve">Требования ФГОС ДО к  условиям  реализации  Программы  исходят из того, что </w:t>
      </w:r>
      <w:r>
        <w:rPr>
          <w:rFonts w:ascii="Times New Roman" w:hAnsi="Times New Roman"/>
          <w:sz w:val="28"/>
          <w:szCs w:val="28"/>
        </w:rPr>
        <w:t>образовательная среда ДОУ</w:t>
      </w:r>
      <w:r w:rsidRPr="00F00B1F">
        <w:rPr>
          <w:rFonts w:ascii="Times New Roman" w:hAnsi="Times New Roman"/>
          <w:sz w:val="28"/>
          <w:szCs w:val="28"/>
        </w:rPr>
        <w:t xml:space="preserve"> должн</w:t>
      </w:r>
      <w:r>
        <w:rPr>
          <w:rFonts w:ascii="Times New Roman" w:hAnsi="Times New Roman"/>
          <w:sz w:val="28"/>
          <w:szCs w:val="28"/>
        </w:rPr>
        <w:t>а</w:t>
      </w:r>
      <w:r w:rsidRPr="00F00B1F">
        <w:rPr>
          <w:rFonts w:ascii="Times New Roman" w:hAnsi="Times New Roman"/>
          <w:sz w:val="28"/>
          <w:szCs w:val="28"/>
        </w:rPr>
        <w:t xml:space="preserve">  обеспечивать     полноценное развитие личности детей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w:t>
      </w:r>
      <w:r>
        <w:rPr>
          <w:rFonts w:ascii="Times New Roman" w:hAnsi="Times New Roman"/>
          <w:sz w:val="28"/>
          <w:szCs w:val="28"/>
        </w:rPr>
        <w:t>к миру, к себе и к другим людям.</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Исходя из этого, сформулированы требования к развивающей предметно-пространственной среде, психолого-педагогическим,  кадровым, материально-техническим условиям реализации про</w:t>
      </w:r>
      <w:r>
        <w:rPr>
          <w:rFonts w:ascii="Times New Roman" w:hAnsi="Times New Roman"/>
          <w:sz w:val="28"/>
          <w:szCs w:val="28"/>
        </w:rPr>
        <w:t>граммы дошкольного образования.</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 xml:space="preserve">Среди </w:t>
      </w:r>
      <w:r w:rsidRPr="009452E1">
        <w:rPr>
          <w:rFonts w:ascii="Times New Roman" w:hAnsi="Times New Roman"/>
          <w:sz w:val="28"/>
          <w:szCs w:val="28"/>
          <w:u w:val="single"/>
        </w:rPr>
        <w:t>требований к  психолого-педагогическим условиям</w:t>
      </w:r>
      <w:r>
        <w:rPr>
          <w:rFonts w:ascii="Times New Roman" w:hAnsi="Times New Roman"/>
          <w:sz w:val="28"/>
          <w:szCs w:val="28"/>
        </w:rPr>
        <w:t xml:space="preserve"> </w:t>
      </w:r>
      <w:r w:rsidRPr="00F00B1F">
        <w:rPr>
          <w:rFonts w:ascii="Times New Roman" w:hAnsi="Times New Roman"/>
          <w:sz w:val="28"/>
          <w:szCs w:val="28"/>
        </w:rPr>
        <w:t>такие, как требования уважения к человеческому достоинству детей, использования в  образовательной  деятельности  форм  и   методов работы  с  детьми,  соответствующих  их  возрастным  и     индивидуальным особенностям, построение образовательной деятельности на основе взаимодействия взрослых с детьми, поддержка инициативы и самостоятельности детей, защита детей от всех форм физического и психического насилия,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Психологическая диагностика развития детей (выявление и изучение  индивидуально-психологических   особенностей детей)    должна проводиться     квалифицированными     специалистами (педагоги-психологи, психологи) и  только   с согласия их родителей (законных представителей).</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 оказания ранней коррекционной помощи.</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756C5" w:rsidRPr="00F00B1F" w:rsidRDefault="00B756C5" w:rsidP="009452E1">
      <w:pPr>
        <w:spacing w:after="0" w:line="240" w:lineRule="auto"/>
        <w:ind w:firstLine="708"/>
        <w:jc w:val="both"/>
        <w:rPr>
          <w:rFonts w:ascii="Times New Roman" w:hAnsi="Times New Roman"/>
          <w:sz w:val="28"/>
          <w:szCs w:val="28"/>
        </w:rPr>
      </w:pPr>
      <w:r w:rsidRPr="00F00B1F">
        <w:rPr>
          <w:rFonts w:ascii="Times New Roman" w:hAnsi="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756C5" w:rsidRPr="00715EBE" w:rsidRDefault="00B756C5" w:rsidP="009452E1">
      <w:pPr>
        <w:spacing w:after="0" w:line="240" w:lineRule="auto"/>
        <w:ind w:firstLine="708"/>
        <w:jc w:val="both"/>
        <w:rPr>
          <w:rFonts w:ascii="Times New Roman" w:hAnsi="Times New Roman"/>
          <w:sz w:val="28"/>
          <w:szCs w:val="28"/>
        </w:rPr>
      </w:pPr>
      <w:r w:rsidRPr="00715EBE">
        <w:rPr>
          <w:rFonts w:ascii="Times New Roman" w:hAnsi="Times New Roman"/>
          <w:sz w:val="28"/>
          <w:szCs w:val="28"/>
        </w:rPr>
        <w:lastRenderedPageBreak/>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w:t>
      </w:r>
      <w:r w:rsidRPr="00715EBE">
        <w:rPr>
          <w:rFonts w:ascii="Times New Roman" w:hAnsi="Times New Roman"/>
          <w:sz w:val="28"/>
          <w:szCs w:val="28"/>
          <w:lang w:val="en-US"/>
        </w:rPr>
        <w:t>N</w:t>
      </w:r>
      <w:r w:rsidRPr="00715EBE">
        <w:rPr>
          <w:rFonts w:ascii="Times New Roman" w:hAnsi="Times New Roman"/>
          <w:sz w:val="28"/>
          <w:szCs w:val="28"/>
        </w:rPr>
        <w:t xml:space="preserve"> 26 (зарегистрировано Министерством  юстиции  Российской  Федерации  29  мая 2013 г., регистрационный </w:t>
      </w:r>
      <w:r w:rsidRPr="00715EBE">
        <w:rPr>
          <w:rFonts w:ascii="Times New Roman" w:hAnsi="Times New Roman"/>
          <w:sz w:val="28"/>
          <w:szCs w:val="28"/>
          <w:lang w:val="en-US"/>
        </w:rPr>
        <w:t>N</w:t>
      </w:r>
      <w:r w:rsidRPr="00715EBE">
        <w:rPr>
          <w:rFonts w:ascii="Times New Roman" w:hAnsi="Times New Roman"/>
          <w:sz w:val="28"/>
          <w:szCs w:val="28"/>
        </w:rPr>
        <w:t xml:space="preserve"> 28564).</w:t>
      </w:r>
    </w:p>
    <w:p w:rsidR="00B756C5" w:rsidRDefault="00B756C5" w:rsidP="00973DE0">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Санитарно-эпидемиологические правила определяют:</w:t>
      </w:r>
    </w:p>
    <w:p w:rsidR="00B756C5" w:rsidRPr="00973DE0" w:rsidRDefault="00B756C5" w:rsidP="00973DE0">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н</w:t>
      </w:r>
      <w:r w:rsidRPr="00973DE0">
        <w:rPr>
          <w:rFonts w:ascii="Times New Roman" w:hAnsi="Times New Roman"/>
          <w:sz w:val="28"/>
          <w:szCs w:val="28"/>
        </w:rPr>
        <w:t xml:space="preserve">а самостоятельную деятельность детей 3 - 7 лет (игры, подготовка к образовательной деятельности, личная гигиена) в режиме дня должно </w:t>
      </w:r>
      <w:r>
        <w:rPr>
          <w:rFonts w:ascii="Times New Roman" w:hAnsi="Times New Roman"/>
          <w:sz w:val="28"/>
          <w:szCs w:val="28"/>
        </w:rPr>
        <w:t>отводиться не менее 3 - 4 часов,</w:t>
      </w:r>
    </w:p>
    <w:p w:rsidR="00B756C5" w:rsidRPr="00973DE0" w:rsidRDefault="00B756C5" w:rsidP="00973DE0">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д</w:t>
      </w:r>
      <w:r w:rsidRPr="00973DE0">
        <w:rPr>
          <w:rFonts w:ascii="Times New Roman" w:hAnsi="Times New Roman"/>
          <w:sz w:val="28"/>
          <w:szCs w:val="28"/>
        </w:rPr>
        <w:t>ля детей раннего возраста от 1,5 до 3 лет длительность непрерывной непосредственно образовательной деятельнос</w:t>
      </w:r>
      <w:r>
        <w:rPr>
          <w:rFonts w:ascii="Times New Roman" w:hAnsi="Times New Roman"/>
          <w:sz w:val="28"/>
          <w:szCs w:val="28"/>
        </w:rPr>
        <w:t>ти не должна превышать 10 мин, д</w:t>
      </w:r>
      <w:r w:rsidRPr="00973DE0">
        <w:rPr>
          <w:rFonts w:ascii="Times New Roman" w:hAnsi="Times New Roman"/>
          <w:sz w:val="28"/>
          <w:szCs w:val="28"/>
        </w:rPr>
        <w:t>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w:t>
      </w:r>
      <w:r>
        <w:rPr>
          <w:rFonts w:ascii="Times New Roman" w:hAnsi="Times New Roman"/>
          <w:sz w:val="28"/>
          <w:szCs w:val="28"/>
        </w:rPr>
        <w:t>овой площадке во время прогулки;</w:t>
      </w:r>
    </w:p>
    <w:p w:rsidR="00B756C5" w:rsidRPr="00973DE0" w:rsidRDefault="00B756C5" w:rsidP="00973DE0">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п</w:t>
      </w:r>
      <w:r w:rsidRPr="00973DE0">
        <w:rPr>
          <w:rFonts w:ascii="Times New Roman" w:hAnsi="Times New Roman"/>
          <w:sz w:val="28"/>
          <w:szCs w:val="28"/>
        </w:rPr>
        <w:t xml:space="preserve">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w:t>
      </w:r>
      <w:r>
        <w:rPr>
          <w:rFonts w:ascii="Times New Roman" w:hAnsi="Times New Roman"/>
          <w:sz w:val="28"/>
          <w:szCs w:val="28"/>
        </w:rPr>
        <w:t>до 7-ми лет - не более 30 минут;</w:t>
      </w:r>
    </w:p>
    <w:p w:rsidR="00B756C5" w:rsidRDefault="00B756C5" w:rsidP="00973DE0">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м</w:t>
      </w:r>
      <w:r w:rsidRPr="00973DE0">
        <w:rPr>
          <w:rFonts w:ascii="Times New Roman" w:hAnsi="Times New Roman"/>
          <w:sz w:val="28"/>
          <w:szCs w:val="28"/>
        </w:rPr>
        <w:t>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w:t>
      </w:r>
      <w:r>
        <w:rPr>
          <w:rFonts w:ascii="Times New Roman" w:hAnsi="Times New Roman"/>
          <w:sz w:val="28"/>
          <w:szCs w:val="28"/>
        </w:rPr>
        <w:t>инут и 1,5 часа соответственно;</w:t>
      </w:r>
    </w:p>
    <w:p w:rsidR="00B756C5" w:rsidRDefault="00B756C5" w:rsidP="00211113">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о</w:t>
      </w:r>
      <w:r w:rsidRPr="00973DE0">
        <w:rPr>
          <w:rFonts w:ascii="Times New Roman" w:hAnsi="Times New Roman"/>
          <w:sz w:val="28"/>
          <w:szCs w:val="28"/>
        </w:rPr>
        <w:t xml:space="preserve">бразовательная деятельность с детьми старшего дошкольного возраста может осуществляться во второй </w:t>
      </w:r>
      <w:r>
        <w:rPr>
          <w:rFonts w:ascii="Times New Roman" w:hAnsi="Times New Roman"/>
          <w:sz w:val="28"/>
          <w:szCs w:val="28"/>
        </w:rPr>
        <w:t>половине дня после дневного сна,</w:t>
      </w:r>
      <w:r w:rsidRPr="00973DE0">
        <w:rPr>
          <w:rFonts w:ascii="Times New Roman" w:hAnsi="Times New Roman"/>
          <w:sz w:val="28"/>
          <w:szCs w:val="28"/>
        </w:rPr>
        <w:t xml:space="preserve"> </w:t>
      </w:r>
      <w:r>
        <w:rPr>
          <w:rFonts w:ascii="Times New Roman" w:hAnsi="Times New Roman"/>
          <w:sz w:val="28"/>
          <w:szCs w:val="28"/>
        </w:rPr>
        <w:t>е</w:t>
      </w:r>
      <w:r w:rsidRPr="00973DE0">
        <w:rPr>
          <w:rFonts w:ascii="Times New Roman" w:hAnsi="Times New Roman"/>
          <w:sz w:val="28"/>
          <w:szCs w:val="28"/>
        </w:rPr>
        <w:t>е продолжительность должна составлят</w:t>
      </w:r>
      <w:r>
        <w:rPr>
          <w:rFonts w:ascii="Times New Roman" w:hAnsi="Times New Roman"/>
          <w:sz w:val="28"/>
          <w:szCs w:val="28"/>
        </w:rPr>
        <w:t>ь не более 25 - 30 минут в день, в</w:t>
      </w:r>
      <w:r w:rsidRPr="00973DE0">
        <w:rPr>
          <w:rFonts w:ascii="Times New Roman" w:hAnsi="Times New Roman"/>
          <w:sz w:val="28"/>
          <w:szCs w:val="28"/>
        </w:rPr>
        <w:t xml:space="preserve"> середине непосредственно образовательной деятельности статического характера п</w:t>
      </w:r>
      <w:r>
        <w:rPr>
          <w:rFonts w:ascii="Times New Roman" w:hAnsi="Times New Roman"/>
          <w:sz w:val="28"/>
          <w:szCs w:val="28"/>
        </w:rPr>
        <w:t>роводятся физкультурные минутки;</w:t>
      </w:r>
    </w:p>
    <w:p w:rsidR="00B756C5" w:rsidRPr="00211113" w:rsidRDefault="00B756C5" w:rsidP="00211113">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-о</w:t>
      </w:r>
      <w:r w:rsidRPr="00973DE0">
        <w:rPr>
          <w:rFonts w:ascii="Times New Roman" w:hAnsi="Times New Roman"/>
          <w:sz w:val="28"/>
          <w:szCs w:val="28"/>
        </w:rPr>
        <w:t>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756C5" w:rsidRPr="00F00B1F" w:rsidRDefault="00B756C5" w:rsidP="00973DE0">
      <w:pPr>
        <w:spacing w:after="0" w:line="240" w:lineRule="auto"/>
        <w:jc w:val="both"/>
        <w:rPr>
          <w:rFonts w:ascii="Times New Roman" w:hAnsi="Times New Roman"/>
          <w:sz w:val="28"/>
          <w:szCs w:val="28"/>
        </w:rPr>
      </w:pPr>
      <w:r w:rsidRPr="00F00B1F">
        <w:rPr>
          <w:rFonts w:ascii="Times New Roman" w:hAnsi="Times New Roman"/>
          <w:sz w:val="28"/>
          <w:szCs w:val="28"/>
        </w:rPr>
        <w:t xml:space="preserve"> </w:t>
      </w:r>
      <w:r>
        <w:rPr>
          <w:rFonts w:ascii="Times New Roman" w:hAnsi="Times New Roman"/>
          <w:sz w:val="28"/>
          <w:szCs w:val="28"/>
        </w:rPr>
        <w:tab/>
      </w:r>
      <w:r w:rsidRPr="009452E1">
        <w:rPr>
          <w:rFonts w:ascii="Times New Roman" w:hAnsi="Times New Roman"/>
          <w:sz w:val="28"/>
          <w:szCs w:val="28"/>
          <w:u w:val="single"/>
        </w:rPr>
        <w:t>Требования к развивающей   предметно-пространственной   среде</w:t>
      </w:r>
      <w:r w:rsidRPr="00F00B1F">
        <w:rPr>
          <w:rFonts w:ascii="Times New Roman" w:hAnsi="Times New Roman"/>
          <w:sz w:val="28"/>
          <w:szCs w:val="28"/>
        </w:rPr>
        <w:t xml:space="preserve">  исходят из того, что она должна обеспечивать реализацию различных образовательных программ, в </w:t>
      </w:r>
      <w:proofErr w:type="spellStart"/>
      <w:r w:rsidRPr="00F00B1F">
        <w:rPr>
          <w:rFonts w:ascii="Times New Roman" w:hAnsi="Times New Roman"/>
          <w:sz w:val="28"/>
          <w:szCs w:val="28"/>
        </w:rPr>
        <w:t>т.ч</w:t>
      </w:r>
      <w:proofErr w:type="spellEnd"/>
      <w:r w:rsidRPr="00F00B1F">
        <w:rPr>
          <w:rFonts w:ascii="Times New Roman" w:hAnsi="Times New Roman"/>
          <w:sz w:val="28"/>
          <w:szCs w:val="28"/>
        </w:rPr>
        <w:t xml:space="preserve">. и при организации инклюзивного образования, с учетом национально-культурных,  климатических  условий и возрастных особенностей детей. Развивающая  предметно-пространственная  </w:t>
      </w:r>
      <w:r w:rsidRPr="00F00B1F">
        <w:rPr>
          <w:rFonts w:ascii="Times New Roman" w:hAnsi="Times New Roman"/>
          <w:sz w:val="28"/>
          <w:szCs w:val="28"/>
        </w:rPr>
        <w:lastRenderedPageBreak/>
        <w:t>среда  должна   быть содержательно-насыщенной,    трансформируемой,        полифункциональной, вариа</w:t>
      </w:r>
      <w:r>
        <w:rPr>
          <w:rFonts w:ascii="Times New Roman" w:hAnsi="Times New Roman"/>
          <w:sz w:val="28"/>
          <w:szCs w:val="28"/>
        </w:rPr>
        <w:t>тивной, доступной и безопасной.</w:t>
      </w:r>
    </w:p>
    <w:p w:rsidR="00B756C5" w:rsidRPr="00F00B1F" w:rsidRDefault="00B756C5" w:rsidP="00973DE0">
      <w:pPr>
        <w:spacing w:after="0" w:line="240" w:lineRule="auto"/>
        <w:ind w:firstLine="708"/>
        <w:jc w:val="both"/>
        <w:rPr>
          <w:rFonts w:ascii="Times New Roman" w:hAnsi="Times New Roman"/>
          <w:sz w:val="28"/>
          <w:szCs w:val="28"/>
        </w:rPr>
      </w:pPr>
      <w:r w:rsidRPr="00F00B1F">
        <w:rPr>
          <w:rFonts w:ascii="Times New Roman" w:hAnsi="Times New Roman"/>
          <w:sz w:val="28"/>
          <w:szCs w:val="28"/>
        </w:rPr>
        <w:t xml:space="preserve"> </w:t>
      </w:r>
      <w:r w:rsidRPr="009452E1">
        <w:rPr>
          <w:rFonts w:ascii="Times New Roman" w:hAnsi="Times New Roman"/>
          <w:sz w:val="28"/>
          <w:szCs w:val="28"/>
          <w:u w:val="single"/>
        </w:rPr>
        <w:t>Требования к  кадровому составу</w:t>
      </w:r>
      <w:r w:rsidRPr="00F00B1F">
        <w:rPr>
          <w:rFonts w:ascii="Times New Roman" w:hAnsi="Times New Roman"/>
          <w:sz w:val="28"/>
          <w:szCs w:val="28"/>
        </w:rPr>
        <w:t xml:space="preserve"> (руководящим, педагогическим, административно-хозяйственными работниками, учебн</w:t>
      </w:r>
      <w:r>
        <w:rPr>
          <w:rFonts w:ascii="Times New Roman" w:hAnsi="Times New Roman"/>
          <w:sz w:val="28"/>
          <w:szCs w:val="28"/>
        </w:rPr>
        <w:t xml:space="preserve">о-вспомогательному персоналу): кадровый состав Организации должен </w:t>
      </w:r>
      <w:r w:rsidRPr="00F00B1F">
        <w:rPr>
          <w:rFonts w:ascii="Times New Roman" w:hAnsi="Times New Roman"/>
          <w:sz w:val="28"/>
          <w:szCs w:val="28"/>
        </w:rPr>
        <w:t>соответствовать действующим квалификационным характеристикам, а педагогически</w:t>
      </w:r>
      <w:r>
        <w:rPr>
          <w:rFonts w:ascii="Times New Roman" w:hAnsi="Times New Roman"/>
          <w:sz w:val="28"/>
          <w:szCs w:val="28"/>
        </w:rPr>
        <w:t>е  работники</w:t>
      </w:r>
      <w:r w:rsidRPr="00F00B1F">
        <w:rPr>
          <w:rFonts w:ascii="Times New Roman" w:hAnsi="Times New Roman"/>
          <w:sz w:val="28"/>
          <w:szCs w:val="28"/>
        </w:rPr>
        <w:t>,  реализующи</w:t>
      </w:r>
      <w:r>
        <w:rPr>
          <w:rFonts w:ascii="Times New Roman" w:hAnsi="Times New Roman"/>
          <w:sz w:val="28"/>
          <w:szCs w:val="28"/>
        </w:rPr>
        <w:t>е</w:t>
      </w:r>
      <w:r w:rsidRPr="00F00B1F">
        <w:rPr>
          <w:rFonts w:ascii="Times New Roman" w:hAnsi="Times New Roman"/>
          <w:sz w:val="28"/>
          <w:szCs w:val="28"/>
        </w:rPr>
        <w:t xml:space="preserve">  Программу, </w:t>
      </w:r>
      <w:r>
        <w:rPr>
          <w:rFonts w:ascii="Times New Roman" w:hAnsi="Times New Roman"/>
          <w:sz w:val="28"/>
          <w:szCs w:val="28"/>
        </w:rPr>
        <w:t xml:space="preserve">должны </w:t>
      </w:r>
      <w:r w:rsidRPr="00F00B1F">
        <w:rPr>
          <w:rFonts w:ascii="Times New Roman" w:hAnsi="Times New Roman"/>
          <w:sz w:val="28"/>
          <w:szCs w:val="28"/>
        </w:rPr>
        <w:t xml:space="preserve">  обладать основными  компетенциями,  необходимыми  для  обеспечения развития детей.</w:t>
      </w:r>
    </w:p>
    <w:p w:rsidR="00B756C5" w:rsidRPr="00F00B1F" w:rsidRDefault="00B756C5" w:rsidP="00C2119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w:t>
      </w:r>
      <w:r w:rsidRPr="00F00B1F">
        <w:rPr>
          <w:rFonts w:ascii="Times New Roman" w:hAnsi="Times New Roman"/>
          <w:sz w:val="28"/>
          <w:szCs w:val="28"/>
        </w:rPr>
        <w:t xml:space="preserve"> реализации Программы могут </w:t>
      </w:r>
      <w:r>
        <w:rPr>
          <w:rFonts w:ascii="Times New Roman" w:hAnsi="Times New Roman"/>
          <w:sz w:val="28"/>
          <w:szCs w:val="28"/>
        </w:rPr>
        <w:t>привлекаться</w:t>
      </w:r>
      <w:r w:rsidRPr="00F00B1F">
        <w:rPr>
          <w:rFonts w:ascii="Times New Roman" w:hAnsi="Times New Roman"/>
          <w:sz w:val="28"/>
          <w:szCs w:val="28"/>
        </w:rPr>
        <w:t xml:space="preserve"> научные и иные работники Организации. Для каждой группы  детей с ограниченными возможностями здоровья могут  быть  привлечены  дополнительные     педагогические работники, имеющие соответствующую квалификацию.</w:t>
      </w:r>
    </w:p>
    <w:p w:rsidR="00B756C5" w:rsidRPr="00F00B1F" w:rsidRDefault="00B756C5" w:rsidP="00C21192">
      <w:pPr>
        <w:spacing w:after="0" w:line="240" w:lineRule="auto"/>
        <w:ind w:firstLine="708"/>
        <w:jc w:val="both"/>
        <w:rPr>
          <w:rFonts w:ascii="Times New Roman" w:hAnsi="Times New Roman"/>
          <w:sz w:val="28"/>
          <w:szCs w:val="28"/>
        </w:rPr>
      </w:pPr>
      <w:r w:rsidRPr="00C21192">
        <w:rPr>
          <w:rFonts w:ascii="Times New Roman" w:hAnsi="Times New Roman"/>
          <w:sz w:val="28"/>
          <w:szCs w:val="28"/>
          <w:u w:val="single"/>
        </w:rPr>
        <w:t>Требования  к  материально-техническим  условиям</w:t>
      </w:r>
      <w:r>
        <w:rPr>
          <w:rFonts w:ascii="Times New Roman" w:hAnsi="Times New Roman"/>
          <w:sz w:val="28"/>
          <w:szCs w:val="28"/>
        </w:rPr>
        <w:t xml:space="preserve">: </w:t>
      </w:r>
      <w:r w:rsidRPr="00F00B1F">
        <w:rPr>
          <w:rFonts w:ascii="Times New Roman" w:hAnsi="Times New Roman"/>
          <w:sz w:val="28"/>
          <w:szCs w:val="28"/>
        </w:rPr>
        <w:t>оборудование, оснащение (пре</w:t>
      </w:r>
      <w:r>
        <w:rPr>
          <w:rFonts w:ascii="Times New Roman" w:hAnsi="Times New Roman"/>
          <w:sz w:val="28"/>
          <w:szCs w:val="28"/>
        </w:rPr>
        <w:t>дметы), оснащенность  помещений</w:t>
      </w:r>
      <w:r w:rsidRPr="00F00B1F">
        <w:rPr>
          <w:rFonts w:ascii="Times New Roman" w:hAnsi="Times New Roman"/>
          <w:sz w:val="28"/>
          <w:szCs w:val="28"/>
        </w:rPr>
        <w:t xml:space="preserve">, учебно-методический комплект должны отвечать требованиям </w:t>
      </w:r>
      <w:proofErr w:type="spellStart"/>
      <w:r w:rsidRPr="00F00B1F">
        <w:rPr>
          <w:rFonts w:ascii="Times New Roman" w:hAnsi="Times New Roman"/>
          <w:sz w:val="28"/>
          <w:szCs w:val="28"/>
        </w:rPr>
        <w:t>СанПин</w:t>
      </w:r>
      <w:proofErr w:type="spellEnd"/>
      <w:r w:rsidRPr="00F00B1F">
        <w:rPr>
          <w:rFonts w:ascii="Times New Roman" w:hAnsi="Times New Roman"/>
          <w:sz w:val="28"/>
          <w:szCs w:val="28"/>
        </w:rPr>
        <w:t>, правилами пожарной безопасности, требованиям к средствам обучения и воспитания, к  материально-техническому  обеспечению   Программы.</w:t>
      </w:r>
    </w:p>
    <w:p w:rsidR="00B756C5" w:rsidRDefault="00B756C5" w:rsidP="00C21192">
      <w:pPr>
        <w:spacing w:after="0" w:line="240" w:lineRule="auto"/>
        <w:ind w:firstLine="708"/>
        <w:jc w:val="both"/>
        <w:rPr>
          <w:rFonts w:ascii="Times New Roman" w:hAnsi="Times New Roman"/>
          <w:sz w:val="28"/>
          <w:szCs w:val="28"/>
        </w:rPr>
      </w:pPr>
      <w:r w:rsidRPr="00C21192">
        <w:rPr>
          <w:rFonts w:ascii="Times New Roman" w:hAnsi="Times New Roman"/>
          <w:sz w:val="28"/>
          <w:szCs w:val="28"/>
          <w:u w:val="single"/>
        </w:rPr>
        <w:t>Требования  к  финансовым   условиям</w:t>
      </w:r>
      <w:r w:rsidRPr="00F00B1F">
        <w:rPr>
          <w:rFonts w:ascii="Times New Roman" w:hAnsi="Times New Roman"/>
          <w:sz w:val="28"/>
          <w:szCs w:val="28"/>
        </w:rPr>
        <w:t xml:space="preserve">   реализации     основной образовательной программы дошкольного образования заключаются в том, что  финансовое обеспечение государственных, муниципальных и частных организаций должно обеспечивать  возможность  выполнения  требований    ФГОС ДО как в обязательной части  Программы,  так и  в  части, формируемой участниками образовательного процесса. Норматив финансового обеспечения, определяемый органами государственной власти субъектов Российской Федерации в соответствии с ФГОС ДО,  должен быть  достаточным   и необходимыми для осуществления Организацией образовательной деятельности в соответствии с Программой.</w:t>
      </w:r>
    </w:p>
    <w:p w:rsidR="00B756C5" w:rsidRPr="00F00B1F" w:rsidRDefault="00B756C5" w:rsidP="00C21192">
      <w:pPr>
        <w:spacing w:after="0" w:line="240" w:lineRule="auto"/>
        <w:ind w:firstLine="708"/>
        <w:jc w:val="both"/>
        <w:rPr>
          <w:rFonts w:ascii="Times New Roman" w:hAnsi="Times New Roman"/>
          <w:sz w:val="28"/>
          <w:szCs w:val="28"/>
        </w:rPr>
      </w:pPr>
    </w:p>
    <w:p w:rsidR="00B756C5" w:rsidRPr="00F00B1F" w:rsidRDefault="00B756C5" w:rsidP="00C21192">
      <w:pPr>
        <w:spacing w:after="0" w:line="240" w:lineRule="auto"/>
        <w:ind w:firstLine="708"/>
        <w:jc w:val="both"/>
        <w:rPr>
          <w:rFonts w:ascii="Times New Roman" w:hAnsi="Times New Roman"/>
          <w:sz w:val="28"/>
          <w:szCs w:val="28"/>
        </w:rPr>
      </w:pPr>
      <w:r w:rsidRPr="00C21192">
        <w:rPr>
          <w:rFonts w:ascii="Times New Roman" w:hAnsi="Times New Roman"/>
          <w:sz w:val="28"/>
          <w:szCs w:val="28"/>
        </w:rPr>
        <w:t>3.О требованиях к результатам освоения Программы</w:t>
      </w:r>
      <w:r>
        <w:rPr>
          <w:rFonts w:ascii="Times New Roman" w:hAnsi="Times New Roman"/>
          <w:sz w:val="28"/>
          <w:szCs w:val="28"/>
        </w:rPr>
        <w:t>.</w:t>
      </w:r>
    </w:p>
    <w:p w:rsidR="00B756C5" w:rsidRPr="00F00B1F" w:rsidRDefault="00B756C5" w:rsidP="00C21192">
      <w:pPr>
        <w:spacing w:after="0" w:line="240" w:lineRule="auto"/>
        <w:ind w:firstLine="708"/>
        <w:jc w:val="both"/>
        <w:rPr>
          <w:rFonts w:ascii="Times New Roman" w:hAnsi="Times New Roman"/>
          <w:sz w:val="28"/>
          <w:szCs w:val="28"/>
        </w:rPr>
      </w:pPr>
      <w:r w:rsidRPr="00F00B1F">
        <w:rPr>
          <w:rFonts w:ascii="Times New Roman" w:hAnsi="Times New Roman"/>
          <w:sz w:val="28"/>
          <w:szCs w:val="28"/>
        </w:rPr>
        <w:t>Требования  ФГОС ДО к  результатам   освоения     Программы представлены в виде целевых ориентиров (возможных достижений ребёнка) дошкольного образования:</w:t>
      </w:r>
    </w:p>
    <w:p w:rsidR="00B756C5" w:rsidRPr="00F00B1F" w:rsidRDefault="00B756C5" w:rsidP="00C21192">
      <w:pPr>
        <w:spacing w:after="0" w:line="240" w:lineRule="auto"/>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целевые ориентиры образования в младенческом и раннем возрасте;</w:t>
      </w:r>
    </w:p>
    <w:p w:rsidR="00B756C5" w:rsidRPr="00F00B1F" w:rsidRDefault="00B756C5" w:rsidP="00C21192">
      <w:pPr>
        <w:spacing w:after="0" w:line="240" w:lineRule="auto"/>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целевые ориентиры на этапе заве</w:t>
      </w:r>
      <w:r>
        <w:rPr>
          <w:rFonts w:ascii="Times New Roman" w:hAnsi="Times New Roman"/>
          <w:sz w:val="28"/>
          <w:szCs w:val="28"/>
        </w:rPr>
        <w:t>ршения дошкольного образования.</w:t>
      </w:r>
    </w:p>
    <w:p w:rsidR="00B756C5" w:rsidRPr="00F00B1F" w:rsidRDefault="00B756C5" w:rsidP="00C21192">
      <w:pPr>
        <w:spacing w:after="0" w:line="240" w:lineRule="auto"/>
        <w:ind w:firstLine="708"/>
        <w:jc w:val="both"/>
        <w:rPr>
          <w:rFonts w:ascii="Times New Roman" w:hAnsi="Times New Roman"/>
          <w:sz w:val="28"/>
          <w:szCs w:val="28"/>
        </w:rPr>
      </w:pPr>
      <w:r w:rsidRPr="00F00B1F">
        <w:rPr>
          <w:rFonts w:ascii="Times New Roman" w:hAnsi="Times New Roman"/>
          <w:sz w:val="28"/>
          <w:szCs w:val="28"/>
        </w:rPr>
        <w:t xml:space="preserve">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w:t>
      </w:r>
      <w:r>
        <w:rPr>
          <w:rFonts w:ascii="Times New Roman" w:hAnsi="Times New Roman"/>
          <w:sz w:val="28"/>
          <w:szCs w:val="28"/>
        </w:rPr>
        <w:t xml:space="preserve"> ими   дошкольного образования.</w:t>
      </w:r>
    </w:p>
    <w:p w:rsidR="00B756C5" w:rsidRPr="00F00B1F" w:rsidRDefault="00B756C5" w:rsidP="00C21192">
      <w:pPr>
        <w:spacing w:after="0" w:line="240" w:lineRule="auto"/>
        <w:ind w:firstLine="708"/>
        <w:jc w:val="both"/>
        <w:rPr>
          <w:rFonts w:ascii="Times New Roman" w:hAnsi="Times New Roman"/>
          <w:sz w:val="28"/>
          <w:szCs w:val="28"/>
        </w:rPr>
      </w:pPr>
      <w:r w:rsidRPr="00F00B1F">
        <w:rPr>
          <w:rFonts w:ascii="Times New Roman" w:hAnsi="Times New Roman"/>
          <w:sz w:val="28"/>
          <w:szCs w:val="28"/>
        </w:rPr>
        <w:t>В то же время целевые ориентиры не предусматривают требования от ребёнка дошкольного возраста конкретных образовательных достижений, не подлежат непосредственной оценке,  в   том числе в виде педагогической диагностики  (мониторинга). Освоение Программы  не  сопровождается  проведением  промежуточных    аттестаций и итоговой аттестацией воспитанников.</w:t>
      </w:r>
    </w:p>
    <w:p w:rsidR="00B756C5" w:rsidRPr="00F00B1F" w:rsidRDefault="00B756C5" w:rsidP="00B448C0">
      <w:pPr>
        <w:spacing w:after="0" w:line="240" w:lineRule="auto"/>
        <w:ind w:firstLine="708"/>
        <w:jc w:val="both"/>
        <w:rPr>
          <w:rFonts w:ascii="Times New Roman" w:hAnsi="Times New Roman"/>
          <w:sz w:val="28"/>
          <w:szCs w:val="28"/>
        </w:rPr>
      </w:pPr>
      <w:r w:rsidRPr="00F00B1F">
        <w:rPr>
          <w:rFonts w:ascii="Times New Roman" w:hAnsi="Times New Roman"/>
          <w:sz w:val="28"/>
          <w:szCs w:val="28"/>
        </w:rPr>
        <w:lastRenderedPageBreak/>
        <w:t>Целевые ориентиры не могут являться основанием для принятия управленческого решения при аттестации педагогических кадров; при оценке качества образования; итогового,  и промежуточного уровня развития детей, в том числе в рамках мониторинга, при оценке  выполнения   муниципального   (государственного)     задания посредством их включения в показатели качества выполнения задания; при     распределении  стимулирующего  фонда   оплаты   труда     работников Организации.</w:t>
      </w:r>
    </w:p>
    <w:p w:rsidR="00B756C5" w:rsidRDefault="00B756C5" w:rsidP="00B448C0">
      <w:pPr>
        <w:spacing w:after="0" w:line="240" w:lineRule="auto"/>
        <w:ind w:firstLine="708"/>
        <w:jc w:val="both"/>
        <w:rPr>
          <w:rFonts w:ascii="Times New Roman" w:hAnsi="Times New Roman"/>
          <w:sz w:val="28"/>
          <w:szCs w:val="28"/>
        </w:rPr>
      </w:pPr>
      <w:r w:rsidRPr="00F00B1F">
        <w:rPr>
          <w:rFonts w:ascii="Times New Roman" w:hAnsi="Times New Roman"/>
          <w:sz w:val="28"/>
          <w:szCs w:val="28"/>
        </w:rPr>
        <w:t>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w:t>
      </w:r>
      <w:r>
        <w:rPr>
          <w:rFonts w:ascii="Times New Roman" w:hAnsi="Times New Roman"/>
          <w:sz w:val="28"/>
          <w:szCs w:val="28"/>
        </w:rPr>
        <w:t>.</w:t>
      </w:r>
    </w:p>
    <w:p w:rsidR="00B756C5" w:rsidRPr="00F00B1F" w:rsidRDefault="00B756C5" w:rsidP="00B448C0">
      <w:pPr>
        <w:spacing w:after="0" w:line="240" w:lineRule="auto"/>
        <w:ind w:firstLine="708"/>
        <w:jc w:val="both"/>
        <w:rPr>
          <w:rFonts w:ascii="Times New Roman" w:hAnsi="Times New Roman"/>
          <w:sz w:val="28"/>
          <w:szCs w:val="28"/>
        </w:rPr>
      </w:pPr>
    </w:p>
    <w:p w:rsidR="00B756C5" w:rsidRPr="00F00B1F" w:rsidRDefault="00B756C5" w:rsidP="00984DD2">
      <w:pPr>
        <w:spacing w:after="0" w:line="240" w:lineRule="auto"/>
        <w:jc w:val="both"/>
        <w:rPr>
          <w:rFonts w:ascii="Times New Roman" w:hAnsi="Times New Roman"/>
          <w:sz w:val="28"/>
          <w:szCs w:val="28"/>
        </w:rPr>
      </w:pPr>
      <w:r w:rsidRPr="00F00B1F">
        <w:rPr>
          <w:rFonts w:ascii="Times New Roman" w:hAnsi="Times New Roman"/>
          <w:sz w:val="28"/>
          <w:szCs w:val="28"/>
        </w:rPr>
        <w:t xml:space="preserve"> </w:t>
      </w:r>
      <w:r>
        <w:rPr>
          <w:rFonts w:ascii="Times New Roman" w:hAnsi="Times New Roman"/>
          <w:sz w:val="28"/>
          <w:szCs w:val="28"/>
        </w:rPr>
        <w:t>4.</w:t>
      </w:r>
      <w:r w:rsidRPr="00F00B1F">
        <w:rPr>
          <w:rFonts w:ascii="Times New Roman" w:hAnsi="Times New Roman"/>
          <w:sz w:val="28"/>
          <w:szCs w:val="28"/>
        </w:rPr>
        <w:t>О тре</w:t>
      </w:r>
      <w:r>
        <w:rPr>
          <w:rFonts w:ascii="Times New Roman" w:hAnsi="Times New Roman"/>
          <w:sz w:val="28"/>
          <w:szCs w:val="28"/>
        </w:rPr>
        <w:t>бованиях к работе с  родителями.</w:t>
      </w:r>
    </w:p>
    <w:p w:rsidR="00B756C5" w:rsidRPr="00F00B1F" w:rsidRDefault="00B756C5" w:rsidP="00984DD2">
      <w:pPr>
        <w:spacing w:after="0" w:line="240" w:lineRule="auto"/>
        <w:ind w:firstLine="708"/>
        <w:jc w:val="both"/>
        <w:rPr>
          <w:rFonts w:ascii="Times New Roman" w:hAnsi="Times New Roman"/>
          <w:sz w:val="28"/>
          <w:szCs w:val="28"/>
        </w:rPr>
      </w:pPr>
      <w:r w:rsidRPr="00F00B1F">
        <w:rPr>
          <w:rFonts w:ascii="Times New Roman" w:hAnsi="Times New Roman"/>
          <w:sz w:val="28"/>
          <w:szCs w:val="28"/>
        </w:rPr>
        <w:t>В ФГОС ДО сформулированы  и требования по взаимодействию Орг</w:t>
      </w:r>
      <w:r>
        <w:rPr>
          <w:rFonts w:ascii="Times New Roman" w:hAnsi="Times New Roman"/>
          <w:sz w:val="28"/>
          <w:szCs w:val="28"/>
        </w:rPr>
        <w:t xml:space="preserve">анизации с родителями. </w:t>
      </w:r>
      <w:r w:rsidRPr="00F00B1F">
        <w:rPr>
          <w:rFonts w:ascii="Times New Roman" w:hAnsi="Times New Roman"/>
          <w:sz w:val="28"/>
          <w:szCs w:val="28"/>
        </w:rPr>
        <w:t>Подчеркнуто,  что  одним из принципов дошкольного образования является сотрудничество Организации с семьёй, а  ФГОС ДО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w:t>
      </w:r>
      <w:r>
        <w:rPr>
          <w:rFonts w:ascii="Times New Roman" w:hAnsi="Times New Roman"/>
          <w:sz w:val="28"/>
          <w:szCs w:val="28"/>
        </w:rPr>
        <w:t>оррекции нарушений их развития.</w:t>
      </w:r>
    </w:p>
    <w:p w:rsidR="00B756C5" w:rsidRPr="00F00B1F" w:rsidRDefault="00B756C5" w:rsidP="004A1970">
      <w:pPr>
        <w:spacing w:after="0" w:line="240" w:lineRule="auto"/>
        <w:ind w:firstLine="708"/>
        <w:jc w:val="both"/>
        <w:rPr>
          <w:rFonts w:ascii="Times New Roman" w:hAnsi="Times New Roman"/>
          <w:sz w:val="28"/>
          <w:szCs w:val="28"/>
        </w:rPr>
      </w:pPr>
      <w:r w:rsidRPr="00F00B1F">
        <w:rPr>
          <w:rFonts w:ascii="Times New Roman" w:hAnsi="Times New Roman"/>
          <w:sz w:val="28"/>
          <w:szCs w:val="28"/>
        </w:rPr>
        <w:t>Одним из принципов построения ФГОС ДО является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756C5" w:rsidRPr="00F00B1F" w:rsidRDefault="00B756C5" w:rsidP="004A1970">
      <w:pPr>
        <w:spacing w:after="0" w:line="240" w:lineRule="auto"/>
        <w:ind w:firstLine="708"/>
        <w:jc w:val="both"/>
        <w:rPr>
          <w:rFonts w:ascii="Times New Roman" w:hAnsi="Times New Roman"/>
          <w:sz w:val="28"/>
          <w:szCs w:val="28"/>
        </w:rPr>
      </w:pPr>
      <w:r w:rsidRPr="00F00B1F">
        <w:rPr>
          <w:rFonts w:ascii="Times New Roman" w:hAnsi="Times New Roman"/>
          <w:sz w:val="28"/>
          <w:szCs w:val="28"/>
        </w:rPr>
        <w:t>Среди задач, решаемых ФГОС ДО,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Pr>
          <w:rFonts w:ascii="Times New Roman" w:hAnsi="Times New Roman"/>
          <w:sz w:val="28"/>
          <w:szCs w:val="28"/>
        </w:rPr>
        <w:t>есах человека, семьи, Общества.</w:t>
      </w:r>
    </w:p>
    <w:p w:rsidR="00B756C5" w:rsidRPr="00F00B1F" w:rsidRDefault="00B756C5" w:rsidP="004A1970">
      <w:pPr>
        <w:spacing w:after="0" w:line="240" w:lineRule="auto"/>
        <w:jc w:val="both"/>
        <w:rPr>
          <w:rFonts w:ascii="Times New Roman" w:hAnsi="Times New Roman"/>
          <w:sz w:val="28"/>
          <w:szCs w:val="28"/>
        </w:rPr>
      </w:pPr>
      <w:r w:rsidRPr="00F00B1F">
        <w:rPr>
          <w:rFonts w:ascii="Times New Roman" w:hAnsi="Times New Roman"/>
          <w:sz w:val="28"/>
          <w:szCs w:val="28"/>
        </w:rPr>
        <w:t xml:space="preserve">Одним из требований к психолого-педагогическим условиям является требование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w:t>
      </w:r>
      <w:r>
        <w:rPr>
          <w:rFonts w:ascii="Times New Roman" w:hAnsi="Times New Roman"/>
          <w:sz w:val="28"/>
          <w:szCs w:val="28"/>
        </w:rPr>
        <w:t>детей.</w:t>
      </w:r>
    </w:p>
    <w:p w:rsidR="00B756C5" w:rsidRPr="00F00B1F" w:rsidRDefault="00B756C5" w:rsidP="004A1970">
      <w:pPr>
        <w:spacing w:after="0" w:line="240" w:lineRule="auto"/>
        <w:ind w:firstLine="708"/>
        <w:jc w:val="both"/>
        <w:rPr>
          <w:rFonts w:ascii="Times New Roman" w:hAnsi="Times New Roman"/>
          <w:sz w:val="28"/>
          <w:szCs w:val="28"/>
        </w:rPr>
      </w:pPr>
      <w:r w:rsidRPr="00F00B1F">
        <w:rPr>
          <w:rFonts w:ascii="Times New Roman" w:hAnsi="Times New Roman"/>
          <w:sz w:val="28"/>
          <w:szCs w:val="28"/>
        </w:rPr>
        <w:t>Родители (законные представители) должны принимать участие в разработке части образовательной Программы Организации, формируемой участниками образовательных отношений  с  учётом  образовательных потребностей, интересов и мотивов детей, членов их семей и  педагогов.</w:t>
      </w:r>
    </w:p>
    <w:p w:rsidR="00B756C5" w:rsidRPr="00F00B1F" w:rsidRDefault="00B756C5" w:rsidP="004A1970">
      <w:pPr>
        <w:spacing w:after="0" w:line="240" w:lineRule="auto"/>
        <w:rPr>
          <w:rFonts w:ascii="Times New Roman" w:hAnsi="Times New Roman"/>
          <w:sz w:val="28"/>
          <w:szCs w:val="28"/>
        </w:rPr>
      </w:pPr>
      <w:r w:rsidRPr="00F00B1F">
        <w:rPr>
          <w:rFonts w:ascii="Times New Roman" w:hAnsi="Times New Roman"/>
          <w:sz w:val="28"/>
          <w:szCs w:val="28"/>
        </w:rPr>
        <w:t>В соответствии с ФГОС ДО Организация обязана:</w:t>
      </w:r>
    </w:p>
    <w:p w:rsidR="00B756C5" w:rsidRPr="00F00B1F" w:rsidRDefault="00B756C5" w:rsidP="004A1970">
      <w:pPr>
        <w:spacing w:after="0" w:line="240" w:lineRule="auto"/>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w:t>
      </w:r>
    </w:p>
    <w:p w:rsidR="00B756C5" w:rsidRPr="00F00B1F" w:rsidRDefault="00B756C5" w:rsidP="00CF6ACE">
      <w:pPr>
        <w:spacing w:after="0" w:line="240" w:lineRule="auto"/>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обеспечить открытость дошкольного образования;</w:t>
      </w:r>
    </w:p>
    <w:p w:rsidR="00B756C5" w:rsidRPr="00F00B1F" w:rsidRDefault="00B756C5" w:rsidP="00CF6ACE">
      <w:pPr>
        <w:spacing w:after="0" w:line="240" w:lineRule="auto"/>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создавать условия для участия родителей (законных представителей) в образовательной деятельности;</w:t>
      </w:r>
    </w:p>
    <w:p w:rsidR="00B756C5" w:rsidRPr="00F00B1F" w:rsidRDefault="00B756C5" w:rsidP="00B448C0">
      <w:pPr>
        <w:spacing w:after="0" w:line="240" w:lineRule="auto"/>
        <w:rPr>
          <w:rFonts w:ascii="Times New Roman" w:hAnsi="Times New Roman"/>
          <w:sz w:val="28"/>
          <w:szCs w:val="28"/>
        </w:rPr>
      </w:pPr>
      <w:r>
        <w:rPr>
          <w:rFonts w:ascii="Times New Roman" w:hAnsi="Times New Roman"/>
          <w:sz w:val="28"/>
          <w:szCs w:val="28"/>
        </w:rPr>
        <w:lastRenderedPageBreak/>
        <w:t>-</w:t>
      </w:r>
      <w:r w:rsidRPr="00F00B1F">
        <w:rPr>
          <w:rFonts w:ascii="Times New Roman" w:hAnsi="Times New Roman"/>
          <w:sz w:val="28"/>
          <w:szCs w:val="28"/>
        </w:rPr>
        <w:t>поддерживать родителей (законных представителей) в воспитании детей, охране и укреплении их  здоровья;</w:t>
      </w:r>
    </w:p>
    <w:p w:rsidR="00B756C5" w:rsidRPr="00F00B1F" w:rsidRDefault="00B756C5" w:rsidP="00B448C0">
      <w:pPr>
        <w:spacing w:after="0" w:line="240" w:lineRule="auto"/>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756C5" w:rsidRPr="00F00B1F" w:rsidRDefault="00B756C5" w:rsidP="004A1970">
      <w:pPr>
        <w:spacing w:after="0" w:line="240" w:lineRule="auto"/>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 Программы.</w:t>
      </w:r>
    </w:p>
    <w:p w:rsidR="00B756C5" w:rsidRPr="00F00B1F" w:rsidRDefault="00B756C5" w:rsidP="00F146E0">
      <w:pPr>
        <w:spacing w:after="0" w:line="240" w:lineRule="auto"/>
        <w:ind w:firstLine="708"/>
        <w:jc w:val="both"/>
        <w:rPr>
          <w:rFonts w:ascii="Times New Roman" w:hAnsi="Times New Roman"/>
          <w:sz w:val="28"/>
          <w:szCs w:val="28"/>
        </w:rPr>
      </w:pPr>
      <w:r w:rsidRPr="00F00B1F">
        <w:rPr>
          <w:rFonts w:ascii="Times New Roman" w:hAnsi="Times New Roman"/>
          <w:sz w:val="28"/>
          <w:szCs w:val="28"/>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756C5" w:rsidRPr="007166E6" w:rsidRDefault="00B756C5" w:rsidP="007166E6">
      <w:pPr>
        <w:jc w:val="center"/>
        <w:rPr>
          <w:rFonts w:ascii="Times New Roman" w:hAnsi="Times New Roman"/>
          <w:b/>
          <w:sz w:val="28"/>
          <w:szCs w:val="28"/>
        </w:rPr>
      </w:pPr>
      <w:r w:rsidRPr="007166E6">
        <w:rPr>
          <w:rFonts w:ascii="Times New Roman" w:hAnsi="Times New Roman"/>
          <w:sz w:val="28"/>
          <w:szCs w:val="28"/>
        </w:rPr>
        <w:t>2.</w:t>
      </w:r>
      <w:r w:rsidRPr="007166E6">
        <w:rPr>
          <w:rFonts w:ascii="Times New Roman" w:hAnsi="Times New Roman"/>
          <w:sz w:val="28"/>
          <w:szCs w:val="28"/>
        </w:rPr>
        <w:tab/>
      </w:r>
      <w:r w:rsidRPr="007166E6">
        <w:rPr>
          <w:rFonts w:ascii="Times New Roman" w:hAnsi="Times New Roman"/>
          <w:b/>
          <w:sz w:val="28"/>
          <w:szCs w:val="28"/>
        </w:rPr>
        <w:t>Обеспечение комфортности, открытости, безопасности образовательной среды.</w:t>
      </w:r>
    </w:p>
    <w:p w:rsidR="00B756C5" w:rsidRPr="00F00B1F" w:rsidRDefault="00B756C5" w:rsidP="007166E6">
      <w:pPr>
        <w:spacing w:after="0" w:line="240" w:lineRule="auto"/>
        <w:ind w:firstLine="708"/>
        <w:jc w:val="both"/>
        <w:rPr>
          <w:rFonts w:ascii="Times New Roman" w:hAnsi="Times New Roman"/>
          <w:sz w:val="28"/>
          <w:szCs w:val="28"/>
        </w:rPr>
      </w:pPr>
      <w:r w:rsidRPr="00F00B1F">
        <w:rPr>
          <w:rFonts w:ascii="Times New Roman" w:hAnsi="Times New Roman"/>
          <w:sz w:val="28"/>
          <w:szCs w:val="28"/>
        </w:rPr>
        <w:t>Современное дошкольное образовательное учреждение представляет собой сложную систему, компонентами которой в первую очередь являются люди, материальные средства, сложное техническое оборудование. Все, что окружает человека во время его работы, жизнедеятельности, требует особого внимания, поэтому должна быть разработана четкая система мер по обеспечению безопасного образовательного пространства включающая:</w:t>
      </w:r>
    </w:p>
    <w:p w:rsidR="00B756C5" w:rsidRPr="00F00B1F" w:rsidRDefault="00B756C5" w:rsidP="002310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постоянное обновление нормативно-правовой базы ДОУ по формированию безопасного образовательного пространства;</w:t>
      </w:r>
    </w:p>
    <w:p w:rsidR="00B756C5" w:rsidRPr="00F00B1F" w:rsidRDefault="00B756C5" w:rsidP="002310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совершенствование механизмов управления безопасностью образовательного пространства, создание команды, четкое распределение обязанностей;</w:t>
      </w:r>
    </w:p>
    <w:p w:rsidR="00B756C5" w:rsidRDefault="00B756C5" w:rsidP="002310F6">
      <w:pPr>
        <w:spacing w:after="0" w:line="240" w:lineRule="auto"/>
        <w:ind w:left="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 xml:space="preserve">создание здоровых и безопасных условия труда в образовательном </w:t>
      </w:r>
    </w:p>
    <w:p w:rsidR="00B756C5" w:rsidRDefault="00B756C5" w:rsidP="002310F6">
      <w:pPr>
        <w:spacing w:after="0" w:line="240" w:lineRule="auto"/>
        <w:jc w:val="both"/>
        <w:rPr>
          <w:rFonts w:ascii="Times New Roman" w:hAnsi="Times New Roman"/>
          <w:sz w:val="28"/>
          <w:szCs w:val="28"/>
        </w:rPr>
      </w:pPr>
      <w:r w:rsidRPr="00F00B1F">
        <w:rPr>
          <w:rFonts w:ascii="Times New Roman" w:hAnsi="Times New Roman"/>
          <w:sz w:val="28"/>
          <w:szCs w:val="28"/>
        </w:rPr>
        <w:t xml:space="preserve">учреждении и условий для безопасного образовательного процесса. </w:t>
      </w:r>
    </w:p>
    <w:p w:rsidR="00B756C5" w:rsidRPr="00F00B1F" w:rsidRDefault="00B756C5" w:rsidP="002310F6">
      <w:pPr>
        <w:spacing w:after="0" w:line="240" w:lineRule="auto"/>
        <w:ind w:left="708"/>
        <w:jc w:val="both"/>
        <w:rPr>
          <w:rFonts w:ascii="Times New Roman" w:hAnsi="Times New Roman"/>
          <w:sz w:val="28"/>
          <w:szCs w:val="28"/>
        </w:rPr>
      </w:pPr>
      <w:r>
        <w:rPr>
          <w:rFonts w:ascii="Times New Roman" w:hAnsi="Times New Roman"/>
          <w:sz w:val="28"/>
          <w:szCs w:val="28"/>
        </w:rPr>
        <w:t>-м</w:t>
      </w:r>
      <w:r w:rsidRPr="00F00B1F">
        <w:rPr>
          <w:rFonts w:ascii="Times New Roman" w:hAnsi="Times New Roman"/>
          <w:sz w:val="28"/>
          <w:szCs w:val="28"/>
        </w:rPr>
        <w:t>атериально-техническое оснащение;</w:t>
      </w:r>
    </w:p>
    <w:p w:rsidR="00B756C5" w:rsidRPr="00F00B1F" w:rsidRDefault="00B756C5" w:rsidP="002310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создание эффективной системы обучения работников ДОУ;</w:t>
      </w:r>
    </w:p>
    <w:p w:rsidR="00B756C5" w:rsidRPr="00F00B1F" w:rsidRDefault="00B756C5" w:rsidP="002310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внедрение инновационных образовательных технологий, программ по ОБЖ;</w:t>
      </w:r>
    </w:p>
    <w:p w:rsidR="00B756C5" w:rsidRPr="00F00B1F" w:rsidRDefault="00B756C5" w:rsidP="002310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совершенствование системы взаимодействия с органами безопасности (службой МЧС, ОВД ГИБДД);</w:t>
      </w:r>
    </w:p>
    <w:p w:rsidR="00B756C5" w:rsidRPr="00F00B1F" w:rsidRDefault="00B756C5" w:rsidP="002310F6">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0B1F">
        <w:rPr>
          <w:rFonts w:ascii="Times New Roman" w:hAnsi="Times New Roman"/>
          <w:sz w:val="28"/>
          <w:szCs w:val="28"/>
        </w:rPr>
        <w:t>разработку и внедрение системы мониторинга безопасности образовательного пространства ДОУ.</w:t>
      </w:r>
    </w:p>
    <w:p w:rsidR="00B756C5" w:rsidRDefault="00B756C5" w:rsidP="002310F6">
      <w:pPr>
        <w:spacing w:after="0" w:line="240" w:lineRule="auto"/>
        <w:ind w:firstLine="708"/>
        <w:jc w:val="both"/>
        <w:rPr>
          <w:rFonts w:ascii="Times New Roman" w:hAnsi="Times New Roman"/>
          <w:sz w:val="28"/>
          <w:szCs w:val="28"/>
        </w:rPr>
      </w:pPr>
      <w:r w:rsidRPr="00F00B1F">
        <w:rPr>
          <w:rFonts w:ascii="Times New Roman" w:hAnsi="Times New Roman"/>
          <w:sz w:val="28"/>
          <w:szCs w:val="28"/>
        </w:rPr>
        <w:t xml:space="preserve">Интеграция всех элементов системы безопасности обеспечивает эффективность решения проблем данного направления. Только </w:t>
      </w:r>
      <w:r w:rsidRPr="00F00B1F">
        <w:rPr>
          <w:rFonts w:ascii="Times New Roman" w:hAnsi="Times New Roman"/>
          <w:sz w:val="28"/>
          <w:szCs w:val="28"/>
        </w:rPr>
        <w:lastRenderedPageBreak/>
        <w:t xml:space="preserve">упорядоченность и согласованность всех элементов дают требуемое качество и эффективность системы безопасности ДОУ. </w:t>
      </w:r>
    </w:p>
    <w:p w:rsidR="00B756C5" w:rsidRDefault="00B756C5" w:rsidP="00BC70F1">
      <w:pPr>
        <w:spacing w:after="0" w:line="240" w:lineRule="auto"/>
        <w:ind w:firstLine="708"/>
        <w:jc w:val="both"/>
        <w:rPr>
          <w:rFonts w:ascii="Times New Roman" w:hAnsi="Times New Roman"/>
          <w:sz w:val="28"/>
          <w:szCs w:val="28"/>
        </w:rPr>
      </w:pPr>
      <w:r>
        <w:rPr>
          <w:rFonts w:ascii="Times New Roman" w:hAnsi="Times New Roman"/>
          <w:sz w:val="28"/>
          <w:szCs w:val="28"/>
        </w:rPr>
        <w:t>Понятие безопасности рассматривается как явление, обеспечивающее нормальное развитие личности. Потребность в безопасности является базовой в иерархии потребностей человека, без удовлетворения которой невозможно гармоничное развитие личности, а потому обеспечение безопасности и психологической комфортности является  актуальной практической задачей для всей системы образования.</w:t>
      </w:r>
    </w:p>
    <w:p w:rsidR="00B756C5" w:rsidRDefault="00B756C5" w:rsidP="00BC70F1">
      <w:pPr>
        <w:spacing w:after="0" w:line="240" w:lineRule="auto"/>
        <w:ind w:firstLine="708"/>
        <w:jc w:val="both"/>
        <w:rPr>
          <w:rFonts w:ascii="Times New Roman" w:hAnsi="Times New Roman"/>
          <w:sz w:val="28"/>
          <w:szCs w:val="28"/>
        </w:rPr>
      </w:pPr>
      <w:r>
        <w:rPr>
          <w:rFonts w:ascii="Times New Roman" w:hAnsi="Times New Roman"/>
          <w:sz w:val="28"/>
          <w:szCs w:val="28"/>
        </w:rPr>
        <w:t>В образовательной организации на процесс создания безопасной образовательной среды оказывает  отрицательное влияние отсутствие взаимодействия участников образовательных отношений: педагогов, родителей,  специалистов психолого-педагогического сопровождения.</w:t>
      </w:r>
    </w:p>
    <w:p w:rsidR="00B756C5" w:rsidRDefault="00B756C5" w:rsidP="00BC70F1">
      <w:pPr>
        <w:spacing w:after="0" w:line="240" w:lineRule="auto"/>
        <w:ind w:firstLine="708"/>
        <w:jc w:val="both"/>
        <w:rPr>
          <w:rFonts w:ascii="Times New Roman" w:hAnsi="Times New Roman"/>
          <w:sz w:val="28"/>
          <w:szCs w:val="28"/>
        </w:rPr>
      </w:pPr>
      <w:r>
        <w:rPr>
          <w:rFonts w:ascii="Times New Roman" w:hAnsi="Times New Roman"/>
          <w:sz w:val="28"/>
          <w:szCs w:val="28"/>
        </w:rPr>
        <w:t>В обеспечении безопасности обучающихся имеет значение использование технологий педагогической поддержки и сопровождения. Сущность педагогической поддержки состоит в совместном определении интересов, склонностей, способностей, способов творческого развития.</w:t>
      </w:r>
    </w:p>
    <w:p w:rsidR="00B756C5" w:rsidRDefault="00B756C5" w:rsidP="00BC70F1">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Безопасная образовательная среда как система педагогических условий, влияний и возможностей необходима для удовлетворения комплекса потребностей всех участников образовательных отношений и трансформации этих потребностей в жизненные ценности. Психологически комфортная и безопасная образовательная среда способствует формированию здоровой, активно созидающей и социально-адаптированной личности, определяет снижение психологического напряжения и повышает способность к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всех участников образовательного процесса. </w:t>
      </w:r>
    </w:p>
    <w:p w:rsidR="00B756C5" w:rsidRDefault="00B756C5" w:rsidP="00796CC8">
      <w:pPr>
        <w:spacing w:line="240" w:lineRule="auto"/>
        <w:ind w:firstLine="708"/>
        <w:jc w:val="both"/>
        <w:rPr>
          <w:rFonts w:ascii="Times New Roman" w:hAnsi="Times New Roman"/>
          <w:sz w:val="28"/>
          <w:szCs w:val="28"/>
        </w:rPr>
      </w:pPr>
    </w:p>
    <w:p w:rsidR="00B756C5" w:rsidRDefault="00B756C5" w:rsidP="00796CC8">
      <w:pPr>
        <w:spacing w:line="240" w:lineRule="auto"/>
        <w:ind w:firstLine="708"/>
        <w:jc w:val="both"/>
        <w:rPr>
          <w:rFonts w:ascii="Times New Roman" w:hAnsi="Times New Roman"/>
          <w:sz w:val="28"/>
          <w:szCs w:val="28"/>
        </w:rPr>
      </w:pPr>
      <w:r>
        <w:rPr>
          <w:rFonts w:ascii="Times New Roman" w:hAnsi="Times New Roman"/>
          <w:sz w:val="28"/>
          <w:szCs w:val="28"/>
        </w:rPr>
        <w:t>Статья 29. Федерального закона «Об образовании в Российской Федерации» указывает на необходимость обеспечения открытости и доступности информации об образовательной организации с использованием информационно-коммуникационных сетей, в том числе официального сайта образовательной организации. Федеральным законом установлен   чёткий перечень информации, которую необходимо предоставить в открытом доступе и определяет сроки её обновления.</w:t>
      </w:r>
    </w:p>
    <w:p w:rsidR="00B756C5" w:rsidRDefault="00B756C5" w:rsidP="00796CC8">
      <w:pPr>
        <w:spacing w:line="240" w:lineRule="auto"/>
        <w:ind w:firstLine="708"/>
        <w:jc w:val="both"/>
        <w:rPr>
          <w:rFonts w:ascii="Times New Roman" w:hAnsi="Times New Roman"/>
          <w:sz w:val="28"/>
          <w:szCs w:val="28"/>
        </w:rPr>
      </w:pPr>
      <w:r>
        <w:rPr>
          <w:rFonts w:ascii="Times New Roman" w:hAnsi="Times New Roman"/>
          <w:sz w:val="28"/>
          <w:szCs w:val="28"/>
        </w:rPr>
        <w:t>Кроме того, п</w:t>
      </w:r>
      <w:r w:rsidRPr="001375A1">
        <w:rPr>
          <w:rFonts w:ascii="Times New Roman" w:hAnsi="Times New Roman"/>
          <w:sz w:val="28"/>
          <w:szCs w:val="28"/>
        </w:rPr>
        <w:t xml:space="preserve">риказ </w:t>
      </w:r>
      <w:proofErr w:type="spellStart"/>
      <w:r w:rsidRPr="001375A1">
        <w:rPr>
          <w:rFonts w:ascii="Times New Roman" w:hAnsi="Times New Roman"/>
          <w:sz w:val="28"/>
          <w:szCs w:val="28"/>
        </w:rPr>
        <w:t>Рособрнадзора</w:t>
      </w:r>
      <w:proofErr w:type="spellEnd"/>
      <w:r w:rsidRPr="001375A1">
        <w:rPr>
          <w:rFonts w:ascii="Times New Roman" w:hAnsi="Times New Roman"/>
          <w:sz w:val="28"/>
          <w:szCs w:val="28"/>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r>
        <w:rPr>
          <w:rFonts w:ascii="Times New Roman" w:hAnsi="Times New Roman"/>
          <w:sz w:val="28"/>
          <w:szCs w:val="28"/>
        </w:rPr>
        <w:t>выдвигает новые требования к оформлению к представлению информации на сайте образовательной организации.</w:t>
      </w:r>
    </w:p>
    <w:p w:rsidR="00B756C5" w:rsidRPr="00224A52" w:rsidRDefault="00B756C5" w:rsidP="00224A52">
      <w:pPr>
        <w:spacing w:line="240" w:lineRule="auto"/>
        <w:ind w:firstLine="708"/>
        <w:jc w:val="both"/>
        <w:rPr>
          <w:rFonts w:ascii="Times New Roman" w:hAnsi="Times New Roman"/>
          <w:sz w:val="28"/>
          <w:szCs w:val="28"/>
        </w:rPr>
      </w:pPr>
      <w:r>
        <w:rPr>
          <w:rFonts w:ascii="Times New Roman" w:hAnsi="Times New Roman"/>
          <w:sz w:val="28"/>
          <w:szCs w:val="28"/>
        </w:rPr>
        <w:t xml:space="preserve">Одним из требований ФГОС ДОО к условиям реализации образовательной программы является создание образовательной среды, обеспечивающей открытость дошкольного образования, создание </w:t>
      </w:r>
      <w:r>
        <w:rPr>
          <w:rFonts w:ascii="Times New Roman" w:hAnsi="Times New Roman"/>
          <w:color w:val="000000"/>
          <w:sz w:val="28"/>
          <w:szCs w:val="28"/>
          <w:lang w:eastAsia="ru-RU"/>
        </w:rPr>
        <w:t xml:space="preserve">условий для </w:t>
      </w:r>
      <w:r w:rsidRPr="00F00B1F">
        <w:rPr>
          <w:rFonts w:ascii="Times New Roman" w:hAnsi="Times New Roman"/>
          <w:color w:val="000000"/>
          <w:sz w:val="28"/>
          <w:szCs w:val="28"/>
          <w:lang w:eastAsia="ru-RU"/>
        </w:rPr>
        <w:t>включени</w:t>
      </w:r>
      <w:r>
        <w:rPr>
          <w:rFonts w:ascii="Times New Roman" w:hAnsi="Times New Roman"/>
          <w:color w:val="000000"/>
          <w:sz w:val="28"/>
          <w:szCs w:val="28"/>
          <w:lang w:eastAsia="ru-RU"/>
        </w:rPr>
        <w:t>я</w:t>
      </w:r>
      <w:r w:rsidRPr="00F00B1F">
        <w:rPr>
          <w:rFonts w:ascii="Times New Roman" w:hAnsi="Times New Roman"/>
          <w:color w:val="000000"/>
          <w:sz w:val="28"/>
          <w:szCs w:val="28"/>
          <w:lang w:eastAsia="ru-RU"/>
        </w:rPr>
        <w:t xml:space="preserve"> семей</w:t>
      </w:r>
      <w:r>
        <w:rPr>
          <w:rFonts w:ascii="Times New Roman" w:hAnsi="Times New Roman"/>
          <w:color w:val="000000"/>
          <w:sz w:val="28"/>
          <w:szCs w:val="28"/>
          <w:lang w:eastAsia="ru-RU"/>
        </w:rPr>
        <w:t xml:space="preserve"> в образовательное пространство Организации, </w:t>
      </w:r>
      <w:r w:rsidRPr="00F00B1F">
        <w:rPr>
          <w:rFonts w:ascii="Times New Roman" w:hAnsi="Times New Roman"/>
          <w:color w:val="000000"/>
          <w:sz w:val="28"/>
          <w:szCs w:val="28"/>
          <w:lang w:eastAsia="ru-RU"/>
        </w:rPr>
        <w:t xml:space="preserve">обеспечивая доступность для всех категорий семей. </w:t>
      </w:r>
    </w:p>
    <w:p w:rsidR="00B756C5" w:rsidRPr="00ED164D" w:rsidRDefault="00B756C5" w:rsidP="00ED164D">
      <w:pPr>
        <w:spacing w:after="0" w:line="240" w:lineRule="auto"/>
        <w:ind w:firstLine="523"/>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lastRenderedPageBreak/>
        <w:t>Этим процессом необходимо руководить и создавать следующие условия:</w:t>
      </w:r>
    </w:p>
    <w:p w:rsidR="00B756C5" w:rsidRPr="00F00B1F" w:rsidRDefault="00B756C5" w:rsidP="00F00B1F">
      <w:pPr>
        <w:widowControl w:val="0"/>
        <w:numPr>
          <w:ilvl w:val="0"/>
          <w:numId w:val="8"/>
        </w:numPr>
        <w:shd w:val="clear" w:color="auto" w:fill="FFFFFF"/>
        <w:tabs>
          <w:tab w:val="num" w:pos="1134"/>
        </w:tabs>
        <w:autoSpaceDE w:val="0"/>
        <w:autoSpaceDN w:val="0"/>
        <w:adjustRightInd w:val="0"/>
        <w:spacing w:after="0" w:line="240" w:lineRule="auto"/>
        <w:ind w:left="1134" w:hanging="567"/>
        <w:jc w:val="both"/>
        <w:rPr>
          <w:rFonts w:ascii="Times New Roman" w:hAnsi="Times New Roman"/>
          <w:sz w:val="28"/>
          <w:szCs w:val="28"/>
          <w:lang w:eastAsia="ru-RU"/>
        </w:rPr>
      </w:pPr>
      <w:r w:rsidRPr="00F00B1F">
        <w:rPr>
          <w:rFonts w:ascii="Times New Roman" w:hAnsi="Times New Roman"/>
          <w:color w:val="000000"/>
          <w:sz w:val="28"/>
          <w:szCs w:val="28"/>
          <w:u w:val="single"/>
          <w:lang w:eastAsia="ru-RU"/>
        </w:rPr>
        <w:t>Социально-правовые</w:t>
      </w:r>
      <w:r w:rsidRPr="00F00B1F">
        <w:rPr>
          <w:rFonts w:ascii="Times New Roman" w:hAnsi="Times New Roman"/>
          <w:color w:val="000000"/>
          <w:sz w:val="28"/>
          <w:szCs w:val="28"/>
          <w:lang w:eastAsia="ru-RU"/>
        </w:rPr>
        <w:t>: построение всей работы должно основываться на федеральных, региональных, муниципальных нормативно-правовых документах, письмах, рекомендациях, а также в соответствии с Уставом ДОУ, договорами сотрудничества, регламентирующими и определяющими функции, права и обязанности сторон.</w:t>
      </w:r>
    </w:p>
    <w:p w:rsidR="00B756C5" w:rsidRPr="00F00B1F" w:rsidRDefault="00B756C5" w:rsidP="00F00B1F">
      <w:pPr>
        <w:widowControl w:val="0"/>
        <w:numPr>
          <w:ilvl w:val="0"/>
          <w:numId w:val="8"/>
        </w:numPr>
        <w:shd w:val="clear" w:color="auto" w:fill="FFFFFF"/>
        <w:tabs>
          <w:tab w:val="num" w:pos="1134"/>
        </w:tabs>
        <w:autoSpaceDE w:val="0"/>
        <w:autoSpaceDN w:val="0"/>
        <w:adjustRightInd w:val="0"/>
        <w:spacing w:after="0" w:line="240" w:lineRule="auto"/>
        <w:ind w:left="1134" w:hanging="567"/>
        <w:jc w:val="both"/>
        <w:rPr>
          <w:rFonts w:ascii="Times New Roman" w:hAnsi="Times New Roman"/>
          <w:sz w:val="28"/>
          <w:szCs w:val="28"/>
          <w:lang w:eastAsia="ru-RU"/>
        </w:rPr>
      </w:pPr>
      <w:r w:rsidRPr="00F00B1F">
        <w:rPr>
          <w:rFonts w:ascii="Times New Roman" w:hAnsi="Times New Roman"/>
          <w:color w:val="000000"/>
          <w:sz w:val="28"/>
          <w:szCs w:val="28"/>
          <w:u w:val="single"/>
          <w:lang w:eastAsia="ru-RU"/>
        </w:rPr>
        <w:t>Информационно-коммуникативные</w:t>
      </w:r>
      <w:r w:rsidRPr="00F00B1F">
        <w:rPr>
          <w:rFonts w:ascii="Times New Roman" w:hAnsi="Times New Roman"/>
          <w:color w:val="000000"/>
          <w:sz w:val="28"/>
          <w:szCs w:val="28"/>
          <w:lang w:eastAsia="ru-RU"/>
        </w:rPr>
        <w:t>: предоставление родителям возможности быть в курсе реализуемых программ, быть осведомленными в вопросах спе</w:t>
      </w:r>
      <w:r w:rsidRPr="00F00B1F">
        <w:rPr>
          <w:rFonts w:ascii="Times New Roman" w:hAnsi="Times New Roman"/>
          <w:color w:val="000000"/>
          <w:sz w:val="28"/>
          <w:szCs w:val="28"/>
          <w:lang w:eastAsia="ru-RU"/>
        </w:rPr>
        <w:softHyphen/>
        <w:t>цифики организации образовательного процесса, достижений и проблем в развитии ребенка, безопасности его пребывания в ДОУ и т.д.</w:t>
      </w:r>
    </w:p>
    <w:p w:rsidR="00B756C5" w:rsidRPr="00F00B1F" w:rsidRDefault="00B756C5" w:rsidP="00F00B1F">
      <w:pPr>
        <w:widowControl w:val="0"/>
        <w:numPr>
          <w:ilvl w:val="0"/>
          <w:numId w:val="8"/>
        </w:numPr>
        <w:shd w:val="clear" w:color="auto" w:fill="FFFFFF"/>
        <w:tabs>
          <w:tab w:val="num" w:pos="1134"/>
        </w:tabs>
        <w:autoSpaceDE w:val="0"/>
        <w:autoSpaceDN w:val="0"/>
        <w:adjustRightInd w:val="0"/>
        <w:spacing w:after="0" w:line="240" w:lineRule="auto"/>
        <w:ind w:left="1134" w:hanging="567"/>
        <w:jc w:val="both"/>
        <w:rPr>
          <w:rFonts w:ascii="Times New Roman" w:hAnsi="Times New Roman"/>
          <w:sz w:val="28"/>
          <w:szCs w:val="28"/>
          <w:lang w:eastAsia="ru-RU"/>
        </w:rPr>
      </w:pPr>
      <w:r w:rsidRPr="00F00B1F">
        <w:rPr>
          <w:rFonts w:ascii="Times New Roman" w:hAnsi="Times New Roman"/>
          <w:color w:val="000000"/>
          <w:sz w:val="28"/>
          <w:szCs w:val="28"/>
          <w:u w:val="single"/>
          <w:lang w:eastAsia="ru-RU"/>
        </w:rPr>
        <w:t>Перспективно-целевые</w:t>
      </w:r>
      <w:r w:rsidRPr="00F00B1F">
        <w:rPr>
          <w:rFonts w:ascii="Times New Roman" w:hAnsi="Times New Roman"/>
          <w:color w:val="000000"/>
          <w:sz w:val="28"/>
          <w:szCs w:val="28"/>
          <w:lang w:eastAsia="ru-RU"/>
        </w:rPr>
        <w:t>: наличие планов работы с семьями на ближайшую и дальнюю перспективу, обеспечение доступности к их изучению, качеству, предоставление права участия в разработке индивидуальных проектов-планов-программ и выборе точек пересечения семьи и ДОУ в интересах раз</w:t>
      </w:r>
      <w:r w:rsidRPr="00F00B1F">
        <w:rPr>
          <w:rFonts w:ascii="Times New Roman" w:hAnsi="Times New Roman"/>
          <w:color w:val="000000"/>
          <w:sz w:val="28"/>
          <w:szCs w:val="28"/>
          <w:lang w:eastAsia="ru-RU"/>
        </w:rPr>
        <w:softHyphen/>
        <w:t>вития ребенка.</w:t>
      </w:r>
    </w:p>
    <w:p w:rsidR="00B756C5" w:rsidRPr="00F00B1F" w:rsidRDefault="00B756C5" w:rsidP="00F00B1F">
      <w:pPr>
        <w:widowControl w:val="0"/>
        <w:numPr>
          <w:ilvl w:val="0"/>
          <w:numId w:val="8"/>
        </w:numPr>
        <w:shd w:val="clear" w:color="auto" w:fill="FFFFFF"/>
        <w:tabs>
          <w:tab w:val="num" w:pos="1134"/>
        </w:tabs>
        <w:autoSpaceDE w:val="0"/>
        <w:autoSpaceDN w:val="0"/>
        <w:adjustRightInd w:val="0"/>
        <w:spacing w:after="0" w:line="240" w:lineRule="auto"/>
        <w:ind w:left="1134" w:hanging="567"/>
        <w:jc w:val="both"/>
        <w:rPr>
          <w:rFonts w:ascii="Times New Roman" w:hAnsi="Times New Roman"/>
          <w:sz w:val="28"/>
          <w:szCs w:val="28"/>
          <w:lang w:eastAsia="ru-RU"/>
        </w:rPr>
      </w:pPr>
      <w:proofErr w:type="spellStart"/>
      <w:r w:rsidRPr="00F00B1F">
        <w:rPr>
          <w:rFonts w:ascii="Times New Roman" w:hAnsi="Times New Roman"/>
          <w:color w:val="000000"/>
          <w:sz w:val="28"/>
          <w:szCs w:val="28"/>
          <w:u w:val="single"/>
          <w:lang w:eastAsia="ru-RU"/>
        </w:rPr>
        <w:t>Потребностно</w:t>
      </w:r>
      <w:proofErr w:type="spellEnd"/>
      <w:r w:rsidRPr="00F00B1F">
        <w:rPr>
          <w:rFonts w:ascii="Times New Roman" w:hAnsi="Times New Roman"/>
          <w:color w:val="000000"/>
          <w:sz w:val="28"/>
          <w:szCs w:val="28"/>
          <w:u w:val="single"/>
          <w:lang w:eastAsia="ru-RU"/>
        </w:rPr>
        <w:t>-стимулирующие</w:t>
      </w:r>
      <w:r w:rsidRPr="00F00B1F">
        <w:rPr>
          <w:rFonts w:ascii="Times New Roman" w:hAnsi="Times New Roman"/>
          <w:color w:val="000000"/>
          <w:sz w:val="28"/>
          <w:szCs w:val="28"/>
          <w:lang w:eastAsia="ru-RU"/>
        </w:rPr>
        <w:t>: взаимодействие ДОУ и семьи будет конст</w:t>
      </w:r>
      <w:r w:rsidRPr="00F00B1F">
        <w:rPr>
          <w:rFonts w:ascii="Times New Roman" w:hAnsi="Times New Roman"/>
          <w:color w:val="000000"/>
          <w:sz w:val="28"/>
          <w:szCs w:val="28"/>
          <w:lang w:eastAsia="ru-RU"/>
        </w:rPr>
        <w:softHyphen/>
        <w:t>руктивным, если оно опирается на результаты изучения потребностей, инте</w:t>
      </w:r>
      <w:r w:rsidRPr="00F00B1F">
        <w:rPr>
          <w:rFonts w:ascii="Times New Roman" w:hAnsi="Times New Roman"/>
          <w:color w:val="000000"/>
          <w:sz w:val="28"/>
          <w:szCs w:val="28"/>
          <w:lang w:eastAsia="ru-RU"/>
        </w:rPr>
        <w:softHyphen/>
        <w:t>ресов семей, их категории, стилей семейного воспитания и изучения ребенка во всех его сферах развития; изучения рейтинга проводимых в ДОУ форм со</w:t>
      </w:r>
      <w:r w:rsidRPr="00F00B1F">
        <w:rPr>
          <w:rFonts w:ascii="Times New Roman" w:hAnsi="Times New Roman"/>
          <w:color w:val="000000"/>
          <w:sz w:val="28"/>
          <w:szCs w:val="28"/>
          <w:lang w:eastAsia="ru-RU"/>
        </w:rPr>
        <w:softHyphen/>
        <w:t>трудничества с семьей, позволяющего своевременно корректировать их со</w:t>
      </w:r>
      <w:r w:rsidRPr="00F00B1F">
        <w:rPr>
          <w:rFonts w:ascii="Times New Roman" w:hAnsi="Times New Roman"/>
          <w:color w:val="000000"/>
          <w:sz w:val="28"/>
          <w:szCs w:val="28"/>
          <w:lang w:eastAsia="ru-RU"/>
        </w:rPr>
        <w:softHyphen/>
        <w:t>держание и структуру проведения. Только в этом случае ДОУ сможет оказать своевременную социально-психолого-медико-педагогическую поддержку се</w:t>
      </w:r>
      <w:r w:rsidRPr="00F00B1F">
        <w:rPr>
          <w:rFonts w:ascii="Times New Roman" w:hAnsi="Times New Roman"/>
          <w:color w:val="000000"/>
          <w:sz w:val="28"/>
          <w:szCs w:val="28"/>
          <w:lang w:eastAsia="ru-RU"/>
        </w:rPr>
        <w:softHyphen/>
        <w:t>мье и ребенку.</w:t>
      </w:r>
    </w:p>
    <w:p w:rsidR="00B756C5" w:rsidRPr="00F00B1F" w:rsidRDefault="00B756C5" w:rsidP="00ED164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F00B1F">
        <w:rPr>
          <w:rFonts w:ascii="Times New Roman" w:hAnsi="Times New Roman"/>
          <w:color w:val="000000"/>
          <w:sz w:val="28"/>
          <w:szCs w:val="28"/>
          <w:lang w:eastAsia="ru-RU"/>
        </w:rPr>
        <w:t>Важным является умение определять приоритетные направления по обеспечению про</w:t>
      </w:r>
      <w:r w:rsidRPr="00F00B1F">
        <w:rPr>
          <w:rFonts w:ascii="Times New Roman" w:hAnsi="Times New Roman"/>
          <w:color w:val="000000"/>
          <w:sz w:val="28"/>
          <w:szCs w:val="28"/>
          <w:lang w:eastAsia="ru-RU"/>
        </w:rPr>
        <w:softHyphen/>
        <w:t xml:space="preserve">цессов включения семей в образовательное пространство ДОУ. При этом необходимо учитывать </w:t>
      </w:r>
      <w:r>
        <w:rPr>
          <w:rFonts w:ascii="Times New Roman" w:hAnsi="Times New Roman"/>
          <w:color w:val="000000"/>
          <w:sz w:val="28"/>
          <w:szCs w:val="28"/>
          <w:lang w:eastAsia="ru-RU"/>
        </w:rPr>
        <w:t>региональную</w:t>
      </w:r>
      <w:r w:rsidRPr="00F00B1F">
        <w:rPr>
          <w:rFonts w:ascii="Times New Roman" w:hAnsi="Times New Roman"/>
          <w:color w:val="000000"/>
          <w:sz w:val="28"/>
          <w:szCs w:val="28"/>
          <w:lang w:eastAsia="ru-RU"/>
        </w:rPr>
        <w:t xml:space="preserve"> политику, специфику ДОУ, уровень профессиональных ком</w:t>
      </w:r>
      <w:r w:rsidRPr="00F00B1F">
        <w:rPr>
          <w:rFonts w:ascii="Times New Roman" w:hAnsi="Times New Roman"/>
          <w:color w:val="000000"/>
          <w:sz w:val="28"/>
          <w:szCs w:val="28"/>
          <w:lang w:eastAsia="ru-RU"/>
        </w:rPr>
        <w:softHyphen/>
        <w:t>петенци</w:t>
      </w:r>
      <w:r>
        <w:rPr>
          <w:rFonts w:ascii="Times New Roman" w:hAnsi="Times New Roman"/>
          <w:color w:val="000000"/>
          <w:sz w:val="28"/>
          <w:szCs w:val="28"/>
          <w:lang w:eastAsia="ru-RU"/>
        </w:rPr>
        <w:t>й</w:t>
      </w:r>
      <w:r w:rsidRPr="00F00B1F">
        <w:rPr>
          <w:rFonts w:ascii="Times New Roman" w:hAnsi="Times New Roman"/>
          <w:color w:val="000000"/>
          <w:sz w:val="28"/>
          <w:szCs w:val="28"/>
          <w:lang w:eastAsia="ru-RU"/>
        </w:rPr>
        <w:t xml:space="preserve"> педагогов по вопро</w:t>
      </w:r>
      <w:r>
        <w:rPr>
          <w:rFonts w:ascii="Times New Roman" w:hAnsi="Times New Roman"/>
          <w:color w:val="000000"/>
          <w:sz w:val="28"/>
          <w:szCs w:val="28"/>
          <w:lang w:eastAsia="ru-RU"/>
        </w:rPr>
        <w:t>сам взаимодействия с родителями.</w:t>
      </w:r>
    </w:p>
    <w:p w:rsidR="00B756C5" w:rsidRPr="00F00B1F" w:rsidRDefault="00B756C5" w:rsidP="00ED164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F00B1F">
        <w:rPr>
          <w:rFonts w:ascii="Times New Roman" w:hAnsi="Times New Roman"/>
          <w:color w:val="000000"/>
          <w:sz w:val="28"/>
          <w:szCs w:val="28"/>
          <w:lang w:eastAsia="ru-RU"/>
        </w:rPr>
        <w:t>Следующим немаловажным аспектом является ориентация на конечный результат, на изучение уровня эффективности созданных условий, обеспечивающих дос</w:t>
      </w:r>
      <w:r w:rsidRPr="00F00B1F">
        <w:rPr>
          <w:rFonts w:ascii="Times New Roman" w:hAnsi="Times New Roman"/>
          <w:color w:val="000000"/>
          <w:sz w:val="28"/>
          <w:szCs w:val="28"/>
          <w:lang w:eastAsia="ru-RU"/>
        </w:rPr>
        <w:softHyphen/>
        <w:t xml:space="preserve">тупность родителей в образовательное пространство ДОУ. Для этого разрабатываются показатели, по которым можно определить правильность выбранного пути. </w:t>
      </w:r>
      <w:r>
        <w:rPr>
          <w:rFonts w:ascii="Times New Roman" w:hAnsi="Times New Roman"/>
          <w:color w:val="000000"/>
          <w:sz w:val="28"/>
          <w:szCs w:val="28"/>
          <w:lang w:eastAsia="ru-RU"/>
        </w:rPr>
        <w:t>Такими показателями могут быть:</w:t>
      </w:r>
    </w:p>
    <w:p w:rsidR="00B756C5" w:rsidRPr="00F00B1F" w:rsidRDefault="00B756C5" w:rsidP="00F00B1F">
      <w:pPr>
        <w:widowControl w:val="0"/>
        <w:numPr>
          <w:ilvl w:val="1"/>
          <w:numId w:val="6"/>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степень удовлетворенности родителей качеством образовательных услуг и подготовкой детей к школе;</w:t>
      </w:r>
    </w:p>
    <w:p w:rsidR="00B756C5" w:rsidRPr="00F00B1F" w:rsidRDefault="00B756C5" w:rsidP="00F00B1F">
      <w:pPr>
        <w:widowControl w:val="0"/>
        <w:numPr>
          <w:ilvl w:val="1"/>
          <w:numId w:val="6"/>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динамика уровня  компетентности  педагогов  и  родителей  по  вопросам взаимодействия и воспитания детей;</w:t>
      </w:r>
    </w:p>
    <w:p w:rsidR="00B756C5" w:rsidRPr="00F00B1F" w:rsidRDefault="00B756C5" w:rsidP="00F00B1F">
      <w:pPr>
        <w:widowControl w:val="0"/>
        <w:numPr>
          <w:ilvl w:val="1"/>
          <w:numId w:val="6"/>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увеличение охвата родителей разнообразными формами сотрудничества;</w:t>
      </w:r>
    </w:p>
    <w:p w:rsidR="00B756C5" w:rsidRPr="00F00B1F" w:rsidRDefault="00B756C5" w:rsidP="00F00B1F">
      <w:pPr>
        <w:widowControl w:val="0"/>
        <w:numPr>
          <w:ilvl w:val="1"/>
          <w:numId w:val="6"/>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разработка методической продукции по вопросам взаимодействия ДОУ с семьями разных категорий;</w:t>
      </w:r>
    </w:p>
    <w:p w:rsidR="00B756C5" w:rsidRPr="00ED164D" w:rsidRDefault="00B756C5" w:rsidP="00F00B1F">
      <w:pPr>
        <w:widowControl w:val="0"/>
        <w:numPr>
          <w:ilvl w:val="1"/>
          <w:numId w:val="6"/>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lastRenderedPageBreak/>
        <w:t>уровень сформированности условий, обеспечивающих включение семей в образовательное пространство ДОУ.</w:t>
      </w:r>
    </w:p>
    <w:p w:rsidR="00B756C5" w:rsidRPr="00ED164D" w:rsidRDefault="00B756C5" w:rsidP="00CF6ACE">
      <w:pPr>
        <w:widowControl w:val="0"/>
        <w:shd w:val="clear" w:color="auto" w:fill="FFFFFF"/>
        <w:autoSpaceDE w:val="0"/>
        <w:autoSpaceDN w:val="0"/>
        <w:adjustRightInd w:val="0"/>
        <w:spacing w:after="0" w:line="240" w:lineRule="auto"/>
        <w:ind w:left="1440"/>
        <w:jc w:val="both"/>
        <w:rPr>
          <w:rFonts w:ascii="Times New Roman" w:hAnsi="Times New Roman"/>
          <w:sz w:val="28"/>
          <w:szCs w:val="28"/>
          <w:lang w:eastAsia="ru-RU"/>
        </w:rPr>
      </w:pPr>
    </w:p>
    <w:p w:rsidR="00B756C5" w:rsidRPr="00F00B1F" w:rsidRDefault="00B756C5" w:rsidP="00ED164D">
      <w:pPr>
        <w:widowControl w:val="0"/>
        <w:shd w:val="clear" w:color="auto" w:fill="FFFFFF"/>
        <w:autoSpaceDE w:val="0"/>
        <w:autoSpaceDN w:val="0"/>
        <w:adjustRightInd w:val="0"/>
        <w:spacing w:after="0" w:line="240" w:lineRule="auto"/>
        <w:jc w:val="center"/>
        <w:rPr>
          <w:rFonts w:ascii="Times New Roman" w:hAnsi="Times New Roman"/>
          <w:color w:val="000000"/>
          <w:sz w:val="28"/>
          <w:szCs w:val="28"/>
          <w:lang w:eastAsia="ru-RU"/>
        </w:rPr>
      </w:pPr>
      <w:r w:rsidRPr="00F00B1F">
        <w:rPr>
          <w:rFonts w:ascii="Times New Roman" w:hAnsi="Times New Roman"/>
          <w:color w:val="000000"/>
          <w:sz w:val="28"/>
          <w:szCs w:val="28"/>
          <w:lang w:eastAsia="ru-RU"/>
        </w:rPr>
        <w:t xml:space="preserve">Проблемы </w:t>
      </w:r>
      <w:r>
        <w:rPr>
          <w:rFonts w:ascii="Times New Roman" w:hAnsi="Times New Roman"/>
          <w:color w:val="000000"/>
          <w:sz w:val="28"/>
          <w:szCs w:val="28"/>
          <w:lang w:eastAsia="ru-RU"/>
        </w:rPr>
        <w:t>включения семьи в образовательное пространство</w:t>
      </w:r>
      <w:r w:rsidRPr="00CF6AC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ДОУ и пути их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2776"/>
        <w:gridCol w:w="4117"/>
      </w:tblGrid>
      <w:tr w:rsidR="00B756C5" w:rsidRPr="001B17C5" w:rsidTr="003B7137">
        <w:trPr>
          <w:trHeight w:val="710"/>
        </w:trPr>
        <w:tc>
          <w:tcPr>
            <w:tcW w:w="2802" w:type="dxa"/>
            <w:vAlign w:val="center"/>
          </w:tcPr>
          <w:p w:rsidR="00B756C5" w:rsidRPr="00F00B1F" w:rsidRDefault="00B756C5" w:rsidP="00F00B1F">
            <w:pPr>
              <w:widowControl w:val="0"/>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sz w:val="28"/>
                <w:szCs w:val="28"/>
                <w:lang w:eastAsia="ru-RU"/>
              </w:rPr>
              <w:t>Проблемное поле</w:t>
            </w:r>
          </w:p>
        </w:tc>
        <w:tc>
          <w:tcPr>
            <w:tcW w:w="2835" w:type="dxa"/>
            <w:vAlign w:val="center"/>
          </w:tcPr>
          <w:p w:rsidR="00B756C5" w:rsidRPr="00F00B1F" w:rsidRDefault="00B756C5" w:rsidP="00F00B1F">
            <w:pPr>
              <w:widowControl w:val="0"/>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sz w:val="28"/>
                <w:szCs w:val="28"/>
                <w:lang w:eastAsia="ru-RU"/>
              </w:rPr>
              <w:t>Причины возникновения проблемы</w:t>
            </w:r>
          </w:p>
        </w:tc>
        <w:tc>
          <w:tcPr>
            <w:tcW w:w="5354" w:type="dxa"/>
            <w:vAlign w:val="center"/>
          </w:tcPr>
          <w:p w:rsidR="00B756C5" w:rsidRPr="00F00B1F" w:rsidRDefault="00B756C5" w:rsidP="00F00B1F">
            <w:pPr>
              <w:widowControl w:val="0"/>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sz w:val="28"/>
                <w:szCs w:val="28"/>
                <w:lang w:eastAsia="ru-RU"/>
              </w:rPr>
              <w:t>Пути решения</w:t>
            </w:r>
          </w:p>
        </w:tc>
      </w:tr>
      <w:tr w:rsidR="00B756C5" w:rsidRPr="001B17C5" w:rsidTr="003B7137">
        <w:tc>
          <w:tcPr>
            <w:tcW w:w="2802" w:type="dxa"/>
          </w:tcPr>
          <w:p w:rsidR="00B756C5" w:rsidRPr="00F00B1F" w:rsidRDefault="00B756C5" w:rsidP="00F00B1F">
            <w:pPr>
              <w:widowControl w:val="0"/>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Формальный подход к реа</w:t>
            </w:r>
            <w:r w:rsidRPr="00F00B1F">
              <w:rPr>
                <w:rFonts w:ascii="Times New Roman" w:hAnsi="Times New Roman"/>
                <w:color w:val="000000"/>
                <w:sz w:val="28"/>
                <w:szCs w:val="28"/>
                <w:lang w:eastAsia="ru-RU"/>
              </w:rPr>
              <w:softHyphen/>
              <w:t>лизации усло</w:t>
            </w:r>
            <w:r w:rsidRPr="00F00B1F">
              <w:rPr>
                <w:rFonts w:ascii="Times New Roman" w:hAnsi="Times New Roman"/>
                <w:color w:val="000000"/>
                <w:sz w:val="28"/>
                <w:szCs w:val="28"/>
                <w:lang w:eastAsia="ru-RU"/>
              </w:rPr>
              <w:softHyphen/>
              <w:t>вий для функционирования ДОУ как от</w:t>
            </w:r>
            <w:r w:rsidRPr="00F00B1F">
              <w:rPr>
                <w:rFonts w:ascii="Times New Roman" w:hAnsi="Times New Roman"/>
                <w:color w:val="000000"/>
                <w:sz w:val="28"/>
                <w:szCs w:val="28"/>
                <w:lang w:eastAsia="ru-RU"/>
              </w:rPr>
              <w:softHyphen/>
              <w:t>крытой систе</w:t>
            </w:r>
            <w:r w:rsidRPr="00F00B1F">
              <w:rPr>
                <w:rFonts w:ascii="Times New Roman" w:hAnsi="Times New Roman"/>
                <w:color w:val="000000"/>
                <w:sz w:val="28"/>
                <w:szCs w:val="28"/>
                <w:lang w:eastAsia="ru-RU"/>
              </w:rPr>
              <w:softHyphen/>
              <w:t xml:space="preserve">мы </w:t>
            </w:r>
          </w:p>
        </w:tc>
        <w:tc>
          <w:tcPr>
            <w:tcW w:w="2835" w:type="dxa"/>
          </w:tcPr>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t>Невысокий   уровень   соци</w:t>
            </w:r>
            <w:r w:rsidRPr="00F00B1F">
              <w:rPr>
                <w:rFonts w:ascii="Times New Roman" w:hAnsi="Times New Roman"/>
                <w:color w:val="000000"/>
                <w:sz w:val="28"/>
                <w:szCs w:val="28"/>
                <w:lang w:eastAsia="ru-RU"/>
              </w:rPr>
              <w:softHyphen/>
              <w:t>ально-психологической культуры участников ОП.</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Отсутствие или недостаточный уровень сформированности     доверительных     и партнерских отношений между субъектами ОП.</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t>Неравные права ДОУ и се</w:t>
            </w:r>
            <w:r w:rsidRPr="00F00B1F">
              <w:rPr>
                <w:rFonts w:ascii="Times New Roman" w:hAnsi="Times New Roman"/>
                <w:color w:val="000000"/>
                <w:sz w:val="28"/>
                <w:szCs w:val="28"/>
                <w:lang w:eastAsia="ru-RU"/>
              </w:rPr>
              <w:softHyphen/>
              <w:t>мьи.</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Низкий уровень мотивационной готовности и педаго</w:t>
            </w:r>
            <w:r w:rsidRPr="00F00B1F">
              <w:rPr>
                <w:rFonts w:ascii="Times New Roman" w:hAnsi="Times New Roman"/>
                <w:color w:val="000000"/>
                <w:sz w:val="28"/>
                <w:szCs w:val="28"/>
                <w:lang w:eastAsia="ru-RU"/>
              </w:rPr>
              <w:softHyphen/>
              <w:t>гов, и родителей к сотрудни</w:t>
            </w:r>
            <w:r w:rsidRPr="00F00B1F">
              <w:rPr>
                <w:rFonts w:ascii="Times New Roman" w:hAnsi="Times New Roman"/>
                <w:color w:val="000000"/>
                <w:sz w:val="28"/>
                <w:szCs w:val="28"/>
                <w:lang w:eastAsia="ru-RU"/>
              </w:rPr>
              <w:softHyphen/>
              <w:t xml:space="preserve">честву, порождающий неуверенность и даже страх у </w:t>
            </w:r>
            <w:proofErr w:type="spellStart"/>
            <w:r w:rsidRPr="00F00B1F">
              <w:rPr>
                <w:rFonts w:ascii="Times New Roman" w:hAnsi="Times New Roman"/>
                <w:color w:val="000000"/>
                <w:sz w:val="28"/>
                <w:szCs w:val="28"/>
                <w:lang w:eastAsia="ru-RU"/>
              </w:rPr>
              <w:t>педколлектива</w:t>
            </w:r>
            <w:proofErr w:type="spellEnd"/>
            <w:r w:rsidRPr="00F00B1F">
              <w:rPr>
                <w:rFonts w:ascii="Times New Roman" w:hAnsi="Times New Roman"/>
                <w:color w:val="000000"/>
                <w:sz w:val="28"/>
                <w:szCs w:val="28"/>
                <w:lang w:eastAsia="ru-RU"/>
              </w:rPr>
              <w:t xml:space="preserve"> (роди</w:t>
            </w:r>
            <w:r w:rsidRPr="00F00B1F">
              <w:rPr>
                <w:rFonts w:ascii="Times New Roman" w:hAnsi="Times New Roman"/>
                <w:color w:val="000000"/>
                <w:sz w:val="28"/>
                <w:szCs w:val="28"/>
                <w:lang w:eastAsia="ru-RU"/>
              </w:rPr>
              <w:softHyphen/>
              <w:t>тели могут увидеть негативы или педагоги не смогут продемонстрировать свои профессиональные качест</w:t>
            </w:r>
            <w:r w:rsidRPr="00F00B1F">
              <w:rPr>
                <w:rFonts w:ascii="Times New Roman" w:hAnsi="Times New Roman"/>
                <w:color w:val="000000"/>
                <w:sz w:val="28"/>
                <w:szCs w:val="28"/>
                <w:lang w:eastAsia="ru-RU"/>
              </w:rPr>
              <w:softHyphen/>
              <w:t>ва), а потому ограничивают пребывание родителей участием в праздни</w:t>
            </w:r>
            <w:r w:rsidRPr="00F00B1F">
              <w:rPr>
                <w:rFonts w:ascii="Times New Roman" w:hAnsi="Times New Roman"/>
                <w:color w:val="000000"/>
                <w:sz w:val="28"/>
                <w:szCs w:val="28"/>
                <w:lang w:eastAsia="ru-RU"/>
              </w:rPr>
              <w:softHyphen/>
              <w:t>ках, развлечениях.</w:t>
            </w:r>
          </w:p>
          <w:p w:rsidR="00B756C5" w:rsidRPr="00F00B1F" w:rsidRDefault="00B756C5" w:rsidP="00F00B1F">
            <w:pPr>
              <w:widowControl w:val="0"/>
              <w:autoSpaceDE w:val="0"/>
              <w:autoSpaceDN w:val="0"/>
              <w:adjustRightInd w:val="0"/>
              <w:spacing w:after="0" w:line="240" w:lineRule="auto"/>
              <w:jc w:val="both"/>
              <w:rPr>
                <w:rFonts w:ascii="Times New Roman" w:hAnsi="Times New Roman"/>
                <w:sz w:val="28"/>
                <w:szCs w:val="28"/>
                <w:lang w:eastAsia="ru-RU"/>
              </w:rPr>
            </w:pPr>
          </w:p>
        </w:tc>
        <w:tc>
          <w:tcPr>
            <w:tcW w:w="5354" w:type="dxa"/>
          </w:tcPr>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lastRenderedPageBreak/>
              <w:t>Обеспечение постоянной готовности ДОУ к участию родителей в ОП через проведение следующих меро</w:t>
            </w:r>
            <w:r w:rsidRPr="00F00B1F">
              <w:rPr>
                <w:rFonts w:ascii="Times New Roman" w:hAnsi="Times New Roman"/>
                <w:color w:val="000000"/>
                <w:sz w:val="28"/>
                <w:szCs w:val="28"/>
                <w:lang w:eastAsia="ru-RU"/>
              </w:rPr>
              <w:softHyphen/>
              <w:t>приятий, направленных на:</w:t>
            </w:r>
          </w:p>
          <w:p w:rsidR="00B756C5" w:rsidRPr="00F00B1F" w:rsidRDefault="00B756C5" w:rsidP="00F00B1F">
            <w:pPr>
              <w:widowControl w:val="0"/>
              <w:numPr>
                <w:ilvl w:val="0"/>
                <w:numId w:val="9"/>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повышение статуса ребенка в глазах педагогов и родителей;</w:t>
            </w:r>
          </w:p>
          <w:p w:rsidR="00B756C5" w:rsidRPr="00F00B1F" w:rsidRDefault="00B756C5" w:rsidP="00F00B1F">
            <w:pPr>
              <w:widowControl w:val="0"/>
              <w:numPr>
                <w:ilvl w:val="0"/>
                <w:numId w:val="9"/>
              </w:numPr>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t>повышение статуса педагогов в гла</w:t>
            </w:r>
            <w:r w:rsidRPr="00F00B1F">
              <w:rPr>
                <w:rFonts w:ascii="Times New Roman" w:hAnsi="Times New Roman"/>
                <w:color w:val="000000"/>
                <w:sz w:val="28"/>
                <w:szCs w:val="28"/>
                <w:lang w:eastAsia="ru-RU"/>
              </w:rPr>
              <w:softHyphen/>
              <w:t>зах родителей;</w:t>
            </w:r>
          </w:p>
          <w:p w:rsidR="00B756C5" w:rsidRPr="00F00B1F" w:rsidRDefault="00B756C5" w:rsidP="00F00B1F">
            <w:pPr>
              <w:widowControl w:val="0"/>
              <w:numPr>
                <w:ilvl w:val="0"/>
                <w:numId w:val="9"/>
              </w:numPr>
              <w:autoSpaceDE w:val="0"/>
              <w:autoSpaceDN w:val="0"/>
              <w:adjustRightInd w:val="0"/>
              <w:spacing w:after="0" w:line="240" w:lineRule="auto"/>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t>повышение статуса специалистов ДОУ в глазах педагогов и родителей;</w:t>
            </w:r>
          </w:p>
          <w:p w:rsidR="00B756C5" w:rsidRPr="00F00B1F" w:rsidRDefault="00B756C5" w:rsidP="00F00B1F">
            <w:pPr>
              <w:widowControl w:val="0"/>
              <w:numPr>
                <w:ilvl w:val="0"/>
                <w:numId w:val="9"/>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повышение статуса родителей в гла</w:t>
            </w:r>
            <w:r w:rsidRPr="00F00B1F">
              <w:rPr>
                <w:rFonts w:ascii="Times New Roman" w:hAnsi="Times New Roman"/>
                <w:color w:val="000000"/>
                <w:sz w:val="28"/>
                <w:szCs w:val="28"/>
                <w:lang w:eastAsia="ru-RU"/>
              </w:rPr>
              <w:softHyphen/>
              <w:t>зах педагогов и ребенка (а для этого необходимо научить каждого педа</w:t>
            </w:r>
            <w:r w:rsidRPr="00F00B1F">
              <w:rPr>
                <w:rFonts w:ascii="Times New Roman" w:hAnsi="Times New Roman"/>
                <w:color w:val="000000"/>
                <w:sz w:val="28"/>
                <w:szCs w:val="28"/>
                <w:lang w:eastAsia="ru-RU"/>
              </w:rPr>
              <w:softHyphen/>
              <w:t>гога и специалиста взаимодейство</w:t>
            </w:r>
            <w:r w:rsidRPr="00F00B1F">
              <w:rPr>
                <w:rFonts w:ascii="Times New Roman" w:hAnsi="Times New Roman"/>
                <w:color w:val="000000"/>
                <w:sz w:val="28"/>
                <w:szCs w:val="28"/>
                <w:lang w:eastAsia="ru-RU"/>
              </w:rPr>
              <w:softHyphen/>
              <w:t>вать с родителями и детьми, помочь осознанию значимости каждого субъекта)</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Все эти усилия будут способствовать построению, функционированию и развитию детско-взрослого сообще</w:t>
            </w:r>
            <w:r w:rsidRPr="00F00B1F">
              <w:rPr>
                <w:rFonts w:ascii="Times New Roman" w:hAnsi="Times New Roman"/>
                <w:color w:val="000000"/>
                <w:sz w:val="28"/>
                <w:szCs w:val="28"/>
                <w:lang w:eastAsia="ru-RU"/>
              </w:rPr>
              <w:softHyphen/>
              <w:t>ства, в котором:</w:t>
            </w:r>
          </w:p>
          <w:p w:rsidR="00B756C5" w:rsidRPr="00F00B1F" w:rsidRDefault="00B756C5" w:rsidP="00F00B1F">
            <w:pPr>
              <w:widowControl w:val="0"/>
              <w:numPr>
                <w:ilvl w:val="0"/>
                <w:numId w:val="9"/>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 xml:space="preserve">будут   совместно   вырабатываться </w:t>
            </w:r>
            <w:r w:rsidRPr="00F00B1F">
              <w:rPr>
                <w:rFonts w:ascii="Times New Roman" w:hAnsi="Times New Roman"/>
                <w:color w:val="000000"/>
                <w:sz w:val="28"/>
                <w:szCs w:val="28"/>
                <w:u w:val="single"/>
                <w:lang w:eastAsia="ru-RU"/>
              </w:rPr>
              <w:t xml:space="preserve">правила сотрудничества: </w:t>
            </w:r>
            <w:r w:rsidRPr="00F00B1F">
              <w:rPr>
                <w:rFonts w:ascii="Times New Roman" w:hAnsi="Times New Roman"/>
                <w:color w:val="000000"/>
                <w:sz w:val="28"/>
                <w:szCs w:val="28"/>
                <w:lang w:eastAsia="ru-RU"/>
              </w:rPr>
              <w:t>взрослый-взрослый (культура обще</w:t>
            </w:r>
            <w:r w:rsidRPr="00F00B1F">
              <w:rPr>
                <w:rFonts w:ascii="Times New Roman" w:hAnsi="Times New Roman"/>
                <w:color w:val="000000"/>
                <w:sz w:val="28"/>
                <w:szCs w:val="28"/>
                <w:lang w:eastAsia="ru-RU"/>
              </w:rPr>
              <w:softHyphen/>
              <w:t>ния, права, обязанности, ответственность)</w:t>
            </w:r>
          </w:p>
          <w:p w:rsidR="00B756C5" w:rsidRPr="00F00B1F" w:rsidRDefault="00B756C5" w:rsidP="00F00B1F">
            <w:pPr>
              <w:widowControl w:val="0"/>
              <w:numPr>
                <w:ilvl w:val="0"/>
                <w:numId w:val="9"/>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взрослый-ребенок (как демонстриро</w:t>
            </w:r>
            <w:r w:rsidRPr="00F00B1F">
              <w:rPr>
                <w:rFonts w:ascii="Times New Roman" w:hAnsi="Times New Roman"/>
                <w:color w:val="000000"/>
                <w:sz w:val="28"/>
                <w:szCs w:val="28"/>
                <w:lang w:eastAsia="ru-RU"/>
              </w:rPr>
              <w:softHyphen/>
              <w:t xml:space="preserve">вать свое уважение к детям и т.д.) </w:t>
            </w:r>
          </w:p>
          <w:p w:rsidR="00B756C5" w:rsidRPr="00F00B1F" w:rsidRDefault="00B756C5" w:rsidP="00F00B1F">
            <w:pPr>
              <w:widowControl w:val="0"/>
              <w:numPr>
                <w:ilvl w:val="0"/>
                <w:numId w:val="9"/>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ребенок-ребенок (правила разраба</w:t>
            </w:r>
            <w:r w:rsidRPr="00F00B1F">
              <w:rPr>
                <w:rFonts w:ascii="Times New Roman" w:hAnsi="Times New Roman"/>
                <w:color w:val="000000"/>
                <w:sz w:val="28"/>
                <w:szCs w:val="28"/>
                <w:lang w:eastAsia="ru-RU"/>
              </w:rPr>
              <w:softHyphen/>
              <w:t xml:space="preserve">тывают сами дети, в </w:t>
            </w:r>
            <w:r w:rsidRPr="00F00B1F">
              <w:rPr>
                <w:rFonts w:ascii="Times New Roman" w:hAnsi="Times New Roman"/>
                <w:color w:val="000000"/>
                <w:sz w:val="28"/>
                <w:szCs w:val="28"/>
                <w:lang w:eastAsia="ru-RU"/>
              </w:rPr>
              <w:lastRenderedPageBreak/>
              <w:t>младшем дошко</w:t>
            </w:r>
            <w:r w:rsidRPr="00F00B1F">
              <w:rPr>
                <w:rFonts w:ascii="Times New Roman" w:hAnsi="Times New Roman"/>
                <w:color w:val="000000"/>
                <w:sz w:val="28"/>
                <w:szCs w:val="28"/>
                <w:lang w:eastAsia="ru-RU"/>
              </w:rPr>
              <w:softHyphen/>
              <w:t>льном возрасте по инициативе взрос</w:t>
            </w:r>
            <w:r w:rsidRPr="00F00B1F">
              <w:rPr>
                <w:rFonts w:ascii="Times New Roman" w:hAnsi="Times New Roman"/>
                <w:color w:val="000000"/>
                <w:sz w:val="28"/>
                <w:szCs w:val="28"/>
                <w:lang w:eastAsia="ru-RU"/>
              </w:rPr>
              <w:softHyphen/>
              <w:t>лого).</w:t>
            </w:r>
          </w:p>
          <w:p w:rsidR="00B756C5" w:rsidRPr="00F00B1F" w:rsidRDefault="00B756C5" w:rsidP="00F00B1F">
            <w:pPr>
              <w:widowControl w:val="0"/>
              <w:shd w:val="clear" w:color="auto" w:fill="FFFFFF"/>
              <w:autoSpaceDE w:val="0"/>
              <w:autoSpaceDN w:val="0"/>
              <w:adjustRightInd w:val="0"/>
              <w:spacing w:after="0" w:line="240" w:lineRule="auto"/>
              <w:ind w:hanging="168"/>
              <w:jc w:val="both"/>
              <w:rPr>
                <w:rFonts w:ascii="Times New Roman" w:hAnsi="Times New Roman"/>
                <w:sz w:val="28"/>
                <w:szCs w:val="28"/>
                <w:lang w:eastAsia="ru-RU"/>
              </w:rPr>
            </w:pPr>
            <w:r w:rsidRPr="00F00B1F">
              <w:rPr>
                <w:rFonts w:ascii="Times New Roman" w:hAnsi="Times New Roman"/>
                <w:color w:val="000000"/>
                <w:sz w:val="28"/>
                <w:szCs w:val="28"/>
                <w:lang w:eastAsia="ru-RU"/>
              </w:rPr>
              <w:t>•Детско-взрослое сообщество пред</w:t>
            </w:r>
            <w:r w:rsidRPr="00F00B1F">
              <w:rPr>
                <w:rFonts w:ascii="Times New Roman" w:hAnsi="Times New Roman"/>
                <w:color w:val="000000"/>
                <w:sz w:val="28"/>
                <w:szCs w:val="28"/>
                <w:lang w:eastAsia="ru-RU"/>
              </w:rPr>
              <w:softHyphen/>
              <w:t>полагает наличие:</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-заповедей (успех одного - радость для всех; что не доделает один - доделаем вместе; все, что мы делаем - мы дела</w:t>
            </w:r>
            <w:r w:rsidRPr="00F00B1F">
              <w:rPr>
                <w:rFonts w:ascii="Times New Roman" w:hAnsi="Times New Roman"/>
                <w:color w:val="000000"/>
                <w:sz w:val="28"/>
                <w:szCs w:val="28"/>
                <w:lang w:eastAsia="ru-RU"/>
              </w:rPr>
              <w:softHyphen/>
              <w:t>ем ради ребенка и т.д. - это объединя</w:t>
            </w:r>
            <w:r w:rsidRPr="00F00B1F">
              <w:rPr>
                <w:rFonts w:ascii="Times New Roman" w:hAnsi="Times New Roman"/>
                <w:color w:val="000000"/>
                <w:sz w:val="28"/>
                <w:szCs w:val="28"/>
                <w:lang w:eastAsia="ru-RU"/>
              </w:rPr>
              <w:softHyphen/>
              <w:t>ет и стимулирует всех на выполнение общей цели)</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-традиций (сентябрьские встречи, поздравления семей с рождением ребен</w:t>
            </w:r>
            <w:r w:rsidRPr="00F00B1F">
              <w:rPr>
                <w:rFonts w:ascii="Times New Roman" w:hAnsi="Times New Roman"/>
                <w:color w:val="000000"/>
                <w:sz w:val="28"/>
                <w:szCs w:val="28"/>
                <w:lang w:eastAsia="ru-RU"/>
              </w:rPr>
              <w:softHyphen/>
              <w:t>ка, день семьи, день рождения группы и т.д.)</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-традиционных акций (</w:t>
            </w:r>
            <w:proofErr w:type="spellStart"/>
            <w:r w:rsidRPr="00F00B1F">
              <w:rPr>
                <w:rFonts w:ascii="Times New Roman" w:hAnsi="Times New Roman"/>
                <w:color w:val="000000"/>
                <w:sz w:val="28"/>
                <w:szCs w:val="28"/>
                <w:lang w:eastAsia="ru-RU"/>
              </w:rPr>
              <w:t>книжкина</w:t>
            </w:r>
            <w:proofErr w:type="spellEnd"/>
            <w:r w:rsidRPr="00F00B1F">
              <w:rPr>
                <w:rFonts w:ascii="Times New Roman" w:hAnsi="Times New Roman"/>
                <w:color w:val="000000"/>
                <w:sz w:val="28"/>
                <w:szCs w:val="28"/>
                <w:lang w:eastAsia="ru-RU"/>
              </w:rPr>
              <w:t xml:space="preserve"> не</w:t>
            </w:r>
            <w:r w:rsidRPr="00F00B1F">
              <w:rPr>
                <w:rFonts w:ascii="Times New Roman" w:hAnsi="Times New Roman"/>
                <w:color w:val="000000"/>
                <w:sz w:val="28"/>
                <w:szCs w:val="28"/>
                <w:lang w:eastAsia="ru-RU"/>
              </w:rPr>
              <w:softHyphen/>
              <w:t>деля, неделя вежливости и т.д.), где учитывается приоритет интегративных форм сотрудничества, предусмот</w:t>
            </w:r>
            <w:r w:rsidRPr="00F00B1F">
              <w:rPr>
                <w:rFonts w:ascii="Times New Roman" w:hAnsi="Times New Roman"/>
                <w:color w:val="000000"/>
                <w:sz w:val="28"/>
                <w:szCs w:val="28"/>
                <w:lang w:eastAsia="ru-RU"/>
              </w:rPr>
              <w:softHyphen/>
              <w:t>рено участие всех участников образо</w:t>
            </w:r>
            <w:r w:rsidRPr="00F00B1F">
              <w:rPr>
                <w:rFonts w:ascii="Times New Roman" w:hAnsi="Times New Roman"/>
                <w:color w:val="000000"/>
                <w:sz w:val="28"/>
                <w:szCs w:val="28"/>
                <w:lang w:eastAsia="ru-RU"/>
              </w:rPr>
              <w:softHyphen/>
              <w:t>вательного процесса, а главное, фор</w:t>
            </w:r>
            <w:r w:rsidRPr="00F00B1F">
              <w:rPr>
                <w:rFonts w:ascii="Times New Roman" w:hAnsi="Times New Roman"/>
                <w:color w:val="000000"/>
                <w:sz w:val="28"/>
                <w:szCs w:val="28"/>
                <w:lang w:eastAsia="ru-RU"/>
              </w:rPr>
              <w:softHyphen/>
              <w:t>мируется потребность друг в друге.</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u w:val="single"/>
                <w:lang w:eastAsia="ru-RU"/>
              </w:rPr>
            </w:pPr>
            <w:r w:rsidRPr="00F00B1F">
              <w:rPr>
                <w:rFonts w:ascii="Times New Roman" w:hAnsi="Times New Roman"/>
                <w:color w:val="000000"/>
                <w:sz w:val="28"/>
                <w:szCs w:val="28"/>
                <w:lang w:eastAsia="ru-RU"/>
              </w:rPr>
              <w:t>Мероприятия, направленные на формирование партнерских отноше</w:t>
            </w:r>
            <w:r w:rsidRPr="00F00B1F">
              <w:rPr>
                <w:rFonts w:ascii="Times New Roman" w:hAnsi="Times New Roman"/>
                <w:color w:val="000000"/>
                <w:sz w:val="28"/>
                <w:szCs w:val="28"/>
                <w:lang w:eastAsia="ru-RU"/>
              </w:rPr>
              <w:softHyphen/>
              <w:t>ний на основе обмена не только хо</w:t>
            </w:r>
            <w:r w:rsidRPr="00F00B1F">
              <w:rPr>
                <w:rFonts w:ascii="Times New Roman" w:hAnsi="Times New Roman"/>
                <w:color w:val="000000"/>
                <w:sz w:val="28"/>
                <w:szCs w:val="28"/>
                <w:lang w:eastAsia="ru-RU"/>
              </w:rPr>
              <w:softHyphen/>
              <w:t>рошей и приятной информацией с родителями, но и неприятной. Главное при этом - подача этой инфор</w:t>
            </w:r>
            <w:r w:rsidRPr="00F00B1F">
              <w:rPr>
                <w:rFonts w:ascii="Times New Roman" w:hAnsi="Times New Roman"/>
                <w:color w:val="000000"/>
                <w:sz w:val="28"/>
                <w:szCs w:val="28"/>
                <w:lang w:eastAsia="ru-RU"/>
              </w:rPr>
              <w:softHyphen/>
              <w:t>мации - гарантировать конфиденци</w:t>
            </w:r>
            <w:r w:rsidRPr="00F00B1F">
              <w:rPr>
                <w:rFonts w:ascii="Times New Roman" w:hAnsi="Times New Roman"/>
                <w:color w:val="000000"/>
                <w:sz w:val="28"/>
                <w:szCs w:val="28"/>
                <w:lang w:eastAsia="ru-RU"/>
              </w:rPr>
              <w:softHyphen/>
              <w:t>альность, уважение к родителям и ребенку, педагогический такт. Необходимо пом</w:t>
            </w:r>
            <w:r w:rsidRPr="00F00B1F">
              <w:rPr>
                <w:rFonts w:ascii="Times New Roman" w:hAnsi="Times New Roman"/>
                <w:color w:val="000000"/>
                <w:sz w:val="28"/>
                <w:szCs w:val="28"/>
                <w:lang w:eastAsia="ru-RU"/>
              </w:rPr>
              <w:softHyphen/>
              <w:t xml:space="preserve">нить правило: </w:t>
            </w:r>
            <w:r w:rsidRPr="00F00B1F">
              <w:rPr>
                <w:rFonts w:ascii="Times New Roman" w:hAnsi="Times New Roman"/>
                <w:color w:val="000000"/>
                <w:sz w:val="28"/>
                <w:szCs w:val="28"/>
                <w:u w:val="single"/>
                <w:lang w:eastAsia="ru-RU"/>
              </w:rPr>
              <w:t>на сколько ДОУ бу</w:t>
            </w:r>
            <w:r w:rsidRPr="00F00B1F">
              <w:rPr>
                <w:rFonts w:ascii="Times New Roman" w:hAnsi="Times New Roman"/>
                <w:color w:val="000000"/>
                <w:sz w:val="28"/>
                <w:szCs w:val="28"/>
                <w:u w:val="single"/>
                <w:lang w:eastAsia="ru-RU"/>
              </w:rPr>
              <w:softHyphen/>
              <w:t>дет открытым и доступным для лю</w:t>
            </w:r>
            <w:r w:rsidRPr="00F00B1F">
              <w:rPr>
                <w:rFonts w:ascii="Times New Roman" w:hAnsi="Times New Roman"/>
                <w:color w:val="000000"/>
                <w:sz w:val="28"/>
                <w:szCs w:val="28"/>
                <w:u w:val="single"/>
                <w:lang w:eastAsia="ru-RU"/>
              </w:rPr>
              <w:softHyphen/>
              <w:t>бой информации, интересующей ро</w:t>
            </w:r>
            <w:r w:rsidRPr="00F00B1F">
              <w:rPr>
                <w:rFonts w:ascii="Times New Roman" w:hAnsi="Times New Roman"/>
                <w:color w:val="000000"/>
                <w:sz w:val="28"/>
                <w:szCs w:val="28"/>
                <w:u w:val="single"/>
                <w:lang w:eastAsia="ru-RU"/>
              </w:rPr>
              <w:softHyphen/>
              <w:t xml:space="preserve">дителей, в такой мере и семья будет проявлять готовность к открытости и доверительности </w:t>
            </w:r>
            <w:r w:rsidRPr="00F00B1F">
              <w:rPr>
                <w:rFonts w:ascii="Times New Roman" w:hAnsi="Times New Roman"/>
                <w:color w:val="000000"/>
                <w:sz w:val="28"/>
                <w:szCs w:val="28"/>
                <w:u w:val="single"/>
                <w:lang w:eastAsia="ru-RU"/>
              </w:rPr>
              <w:lastRenderedPageBreak/>
              <w:t>отношений с педа</w:t>
            </w:r>
            <w:r w:rsidRPr="00F00B1F">
              <w:rPr>
                <w:rFonts w:ascii="Times New Roman" w:hAnsi="Times New Roman"/>
                <w:color w:val="000000"/>
                <w:sz w:val="28"/>
                <w:szCs w:val="28"/>
                <w:u w:val="single"/>
                <w:lang w:eastAsia="ru-RU"/>
              </w:rPr>
              <w:softHyphen/>
              <w:t>гогами и специалистами ДОУ.</w:t>
            </w:r>
          </w:p>
          <w:p w:rsidR="00B756C5" w:rsidRPr="00F00B1F" w:rsidRDefault="00B756C5" w:rsidP="00F00B1F">
            <w:pPr>
              <w:widowControl w:val="0"/>
              <w:shd w:val="clear" w:color="auto" w:fill="FFFFFF"/>
              <w:autoSpaceDE w:val="0"/>
              <w:autoSpaceDN w:val="0"/>
              <w:adjustRightInd w:val="0"/>
              <w:spacing w:after="0" w:line="240" w:lineRule="auto"/>
              <w:ind w:hanging="234"/>
              <w:jc w:val="both"/>
              <w:rPr>
                <w:rFonts w:ascii="Times New Roman" w:hAnsi="Times New Roman"/>
                <w:sz w:val="28"/>
                <w:szCs w:val="28"/>
                <w:lang w:eastAsia="ru-RU"/>
              </w:rPr>
            </w:pPr>
            <w:r w:rsidRPr="00F00B1F">
              <w:rPr>
                <w:rFonts w:ascii="Times New Roman" w:hAnsi="Times New Roman"/>
                <w:color w:val="000000"/>
                <w:sz w:val="28"/>
                <w:szCs w:val="28"/>
                <w:lang w:eastAsia="ru-RU"/>
              </w:rPr>
              <w:t>- Очень важно включать мероприятия, направленные на уравнивание роди</w:t>
            </w:r>
            <w:r w:rsidRPr="00F00B1F">
              <w:rPr>
                <w:rFonts w:ascii="Times New Roman" w:hAnsi="Times New Roman"/>
                <w:color w:val="000000"/>
                <w:sz w:val="28"/>
                <w:szCs w:val="28"/>
                <w:lang w:eastAsia="ru-RU"/>
              </w:rPr>
              <w:softHyphen/>
              <w:t>телей и ДОУ в правах:</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-ДОУ изучает семью, ребенка, прояв</w:t>
            </w:r>
            <w:r w:rsidRPr="00F00B1F">
              <w:rPr>
                <w:rFonts w:ascii="Times New Roman" w:hAnsi="Times New Roman"/>
                <w:color w:val="000000"/>
                <w:sz w:val="28"/>
                <w:szCs w:val="28"/>
                <w:lang w:eastAsia="ru-RU"/>
              </w:rPr>
              <w:softHyphen/>
              <w:t>ляет инициативу в принятии решений и т.д. поэтому и родителям необходи</w:t>
            </w:r>
            <w:r w:rsidRPr="00F00B1F">
              <w:rPr>
                <w:rFonts w:ascii="Times New Roman" w:hAnsi="Times New Roman"/>
                <w:color w:val="000000"/>
                <w:sz w:val="28"/>
                <w:szCs w:val="28"/>
                <w:lang w:eastAsia="ru-RU"/>
              </w:rPr>
              <w:softHyphen/>
              <w:t>мо предоставить право на эмоциональ</w:t>
            </w:r>
            <w:r w:rsidRPr="00F00B1F">
              <w:rPr>
                <w:rFonts w:ascii="Times New Roman" w:hAnsi="Times New Roman"/>
                <w:color w:val="000000"/>
                <w:sz w:val="28"/>
                <w:szCs w:val="28"/>
                <w:lang w:eastAsia="ru-RU"/>
              </w:rPr>
              <w:softHyphen/>
              <w:t>ную оценку деятельности педагогов ДОУ;</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 на участие родителей в роли экспертов по опре</w:t>
            </w:r>
            <w:r w:rsidRPr="00F00B1F">
              <w:rPr>
                <w:rFonts w:ascii="Times New Roman" w:hAnsi="Times New Roman"/>
                <w:color w:val="000000"/>
                <w:sz w:val="28"/>
                <w:szCs w:val="28"/>
                <w:lang w:eastAsia="ru-RU"/>
              </w:rPr>
              <w:softHyphen/>
              <w:t>делению качества работы ДОУ в целом. Это риск, а потому необходимо пред</w:t>
            </w:r>
            <w:r w:rsidRPr="00F00B1F">
              <w:rPr>
                <w:rFonts w:ascii="Times New Roman" w:hAnsi="Times New Roman"/>
                <w:color w:val="000000"/>
                <w:sz w:val="28"/>
                <w:szCs w:val="28"/>
                <w:lang w:eastAsia="ru-RU"/>
              </w:rPr>
              <w:softHyphen/>
              <w:t>ставлять инструментарий с учетом ка</w:t>
            </w:r>
            <w:r w:rsidRPr="00F00B1F">
              <w:rPr>
                <w:rFonts w:ascii="Times New Roman" w:hAnsi="Times New Roman"/>
                <w:color w:val="000000"/>
                <w:sz w:val="28"/>
                <w:szCs w:val="28"/>
                <w:lang w:eastAsia="ru-RU"/>
              </w:rPr>
              <w:softHyphen/>
              <w:t>тегорий семей. Например, различные виды анкет, опросников.</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-право на участие родителей в изуче</w:t>
            </w:r>
            <w:r w:rsidRPr="00F00B1F">
              <w:rPr>
                <w:rFonts w:ascii="Times New Roman" w:hAnsi="Times New Roman"/>
                <w:color w:val="000000"/>
                <w:sz w:val="28"/>
                <w:szCs w:val="28"/>
                <w:lang w:eastAsia="ru-RU"/>
              </w:rPr>
              <w:softHyphen/>
              <w:t>нии достижений ребенка (правда, ро</w:t>
            </w:r>
            <w:r w:rsidRPr="00F00B1F">
              <w:rPr>
                <w:rFonts w:ascii="Times New Roman" w:hAnsi="Times New Roman"/>
                <w:color w:val="000000"/>
                <w:sz w:val="28"/>
                <w:szCs w:val="28"/>
                <w:lang w:eastAsia="ru-RU"/>
              </w:rPr>
              <w:softHyphen/>
              <w:t>дители не всегда объективны в оцен</w:t>
            </w:r>
            <w:r w:rsidRPr="00F00B1F">
              <w:rPr>
                <w:rFonts w:ascii="Times New Roman" w:hAnsi="Times New Roman"/>
                <w:color w:val="000000"/>
                <w:sz w:val="28"/>
                <w:szCs w:val="28"/>
                <w:lang w:eastAsia="ru-RU"/>
              </w:rPr>
              <w:softHyphen/>
              <w:t>ках, наша задача - обучить техноло</w:t>
            </w:r>
            <w:r w:rsidRPr="00F00B1F">
              <w:rPr>
                <w:rFonts w:ascii="Times New Roman" w:hAnsi="Times New Roman"/>
                <w:color w:val="000000"/>
                <w:sz w:val="28"/>
                <w:szCs w:val="28"/>
                <w:lang w:eastAsia="ru-RU"/>
              </w:rPr>
              <w:softHyphen/>
              <w:t>гии проведения диагностики)</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-право на участие в управлении ДОУ (педсоветы, семейные советы, приня</w:t>
            </w:r>
            <w:r w:rsidRPr="00F00B1F">
              <w:rPr>
                <w:rFonts w:ascii="Times New Roman" w:hAnsi="Times New Roman"/>
                <w:color w:val="000000"/>
                <w:sz w:val="28"/>
                <w:szCs w:val="28"/>
                <w:lang w:eastAsia="ru-RU"/>
              </w:rPr>
              <w:softHyphen/>
              <w:t>тие решений и т.д.)</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-право на инициативу и успешность, при этом обязательна гласность и дос</w:t>
            </w:r>
            <w:r w:rsidRPr="00F00B1F">
              <w:rPr>
                <w:rFonts w:ascii="Times New Roman" w:hAnsi="Times New Roman"/>
                <w:color w:val="000000"/>
                <w:sz w:val="28"/>
                <w:szCs w:val="28"/>
                <w:lang w:eastAsia="ru-RU"/>
              </w:rPr>
              <w:softHyphen/>
              <w:t>тупность. Поощрение за любой вид участия (Похвальный лист, благодар</w:t>
            </w:r>
            <w:r w:rsidRPr="00F00B1F">
              <w:rPr>
                <w:rFonts w:ascii="Times New Roman" w:hAnsi="Times New Roman"/>
                <w:color w:val="000000"/>
                <w:sz w:val="28"/>
                <w:szCs w:val="28"/>
                <w:lang w:eastAsia="ru-RU"/>
              </w:rPr>
              <w:softHyphen/>
              <w:t>ность в письменной и устной формах и т.д.)</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Мероприятия, направленные:</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 на повышение социально-психологической культуры педагогов и родите</w:t>
            </w:r>
            <w:r w:rsidRPr="00F00B1F">
              <w:rPr>
                <w:rFonts w:ascii="Times New Roman" w:hAnsi="Times New Roman"/>
                <w:color w:val="000000"/>
                <w:sz w:val="28"/>
                <w:szCs w:val="28"/>
                <w:lang w:eastAsia="ru-RU"/>
              </w:rPr>
              <w:softHyphen/>
              <w:t>лей через освоение технологии взаи</w:t>
            </w:r>
            <w:r w:rsidRPr="00F00B1F">
              <w:rPr>
                <w:rFonts w:ascii="Times New Roman" w:hAnsi="Times New Roman"/>
                <w:color w:val="000000"/>
                <w:sz w:val="28"/>
                <w:szCs w:val="28"/>
                <w:lang w:eastAsia="ru-RU"/>
              </w:rPr>
              <w:softHyphen/>
              <w:t>модействия с опорой на знание осо</w:t>
            </w:r>
            <w:r w:rsidRPr="00F00B1F">
              <w:rPr>
                <w:rFonts w:ascii="Times New Roman" w:hAnsi="Times New Roman"/>
                <w:color w:val="000000"/>
                <w:sz w:val="28"/>
                <w:szCs w:val="28"/>
                <w:lang w:eastAsia="ru-RU"/>
              </w:rPr>
              <w:softHyphen/>
              <w:t xml:space="preserve">бенностей семьи и ребенка и </w:t>
            </w:r>
            <w:r w:rsidRPr="00F00B1F">
              <w:rPr>
                <w:rFonts w:ascii="Times New Roman" w:hAnsi="Times New Roman"/>
                <w:color w:val="000000"/>
                <w:sz w:val="28"/>
                <w:szCs w:val="28"/>
                <w:lang w:eastAsia="ru-RU"/>
              </w:rPr>
              <w:lastRenderedPageBreak/>
              <w:t>осознан</w:t>
            </w:r>
            <w:r w:rsidRPr="00F00B1F">
              <w:rPr>
                <w:rFonts w:ascii="Times New Roman" w:hAnsi="Times New Roman"/>
                <w:color w:val="000000"/>
                <w:sz w:val="28"/>
                <w:szCs w:val="28"/>
                <w:lang w:eastAsia="ru-RU"/>
              </w:rPr>
              <w:softHyphen/>
              <w:t>ного понимания того, что ДОУ «служит» семье, а семья «следует» советам специалистов и педагогов ДОУ;</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t>-на изучение профессиональных за</w:t>
            </w:r>
            <w:r w:rsidRPr="00F00B1F">
              <w:rPr>
                <w:rFonts w:ascii="Times New Roman" w:hAnsi="Times New Roman"/>
                <w:color w:val="000000"/>
                <w:sz w:val="28"/>
                <w:szCs w:val="28"/>
                <w:lang w:eastAsia="ru-RU"/>
              </w:rPr>
              <w:softHyphen/>
              <w:t>труднений педагогов в общении с ро</w:t>
            </w:r>
            <w:r w:rsidRPr="00F00B1F">
              <w:rPr>
                <w:rFonts w:ascii="Times New Roman" w:hAnsi="Times New Roman"/>
                <w:color w:val="000000"/>
                <w:sz w:val="28"/>
                <w:szCs w:val="28"/>
                <w:lang w:eastAsia="ru-RU"/>
              </w:rPr>
              <w:softHyphen/>
              <w:t xml:space="preserve">дителями и родителей в общении с педагогами (См. «В гостях у директора» </w:t>
            </w:r>
            <w:proofErr w:type="spellStart"/>
            <w:r w:rsidRPr="00F00B1F">
              <w:rPr>
                <w:rFonts w:ascii="Times New Roman" w:hAnsi="Times New Roman"/>
                <w:color w:val="000000"/>
                <w:sz w:val="28"/>
                <w:szCs w:val="28"/>
                <w:lang w:eastAsia="ru-RU"/>
              </w:rPr>
              <w:t>Арнаутова</w:t>
            </w:r>
            <w:proofErr w:type="spellEnd"/>
            <w:r w:rsidRPr="00F00B1F">
              <w:rPr>
                <w:rFonts w:ascii="Times New Roman" w:hAnsi="Times New Roman"/>
                <w:color w:val="000000"/>
                <w:sz w:val="28"/>
                <w:szCs w:val="28"/>
                <w:lang w:eastAsia="ru-RU"/>
              </w:rPr>
              <w:t xml:space="preserve"> Е.П.).</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Мероприятия, направленные на:</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color w:val="000000"/>
                <w:sz w:val="28"/>
                <w:szCs w:val="28"/>
                <w:lang w:eastAsia="ru-RU"/>
              </w:rPr>
            </w:pPr>
            <w:r w:rsidRPr="00F00B1F">
              <w:rPr>
                <w:rFonts w:ascii="Times New Roman" w:hAnsi="Times New Roman"/>
                <w:color w:val="000000"/>
                <w:sz w:val="28"/>
                <w:szCs w:val="28"/>
                <w:lang w:eastAsia="ru-RU"/>
              </w:rPr>
              <w:t>-обеспечение действенности, полезно</w:t>
            </w:r>
            <w:r w:rsidRPr="00F00B1F">
              <w:rPr>
                <w:rFonts w:ascii="Times New Roman" w:hAnsi="Times New Roman"/>
                <w:color w:val="000000"/>
                <w:sz w:val="28"/>
                <w:szCs w:val="28"/>
                <w:lang w:eastAsia="ru-RU"/>
              </w:rPr>
              <w:softHyphen/>
              <w:t>сти, целесообразности, адекватности запросам родителей наглядной ин</w:t>
            </w:r>
            <w:r w:rsidRPr="00F00B1F">
              <w:rPr>
                <w:rFonts w:ascii="Times New Roman" w:hAnsi="Times New Roman"/>
                <w:color w:val="000000"/>
                <w:sz w:val="28"/>
                <w:szCs w:val="28"/>
                <w:lang w:eastAsia="ru-RU"/>
              </w:rPr>
              <w:softHyphen/>
              <w:t xml:space="preserve">формации. </w:t>
            </w:r>
          </w:p>
          <w:p w:rsidR="00B756C5" w:rsidRPr="00F00B1F" w:rsidRDefault="00B756C5" w:rsidP="00F00B1F">
            <w:pPr>
              <w:widowControl w:val="0"/>
              <w:shd w:val="clear" w:color="auto" w:fill="FFFFFF"/>
              <w:autoSpaceDE w:val="0"/>
              <w:autoSpaceDN w:val="0"/>
              <w:adjustRightInd w:val="0"/>
              <w:spacing w:after="0" w:line="240" w:lineRule="auto"/>
              <w:jc w:val="both"/>
              <w:rPr>
                <w:rFonts w:ascii="Times New Roman" w:hAnsi="Times New Roman"/>
                <w:sz w:val="28"/>
                <w:szCs w:val="28"/>
                <w:lang w:eastAsia="ru-RU"/>
              </w:rPr>
            </w:pPr>
            <w:r w:rsidRPr="00F00B1F">
              <w:rPr>
                <w:rFonts w:ascii="Times New Roman" w:hAnsi="Times New Roman"/>
                <w:color w:val="000000"/>
                <w:sz w:val="28"/>
                <w:szCs w:val="28"/>
                <w:lang w:eastAsia="ru-RU"/>
              </w:rPr>
              <w:t>Все эти пути решения позволят повы</w:t>
            </w:r>
            <w:r w:rsidRPr="00F00B1F">
              <w:rPr>
                <w:rFonts w:ascii="Times New Roman" w:hAnsi="Times New Roman"/>
                <w:color w:val="000000"/>
                <w:sz w:val="28"/>
                <w:szCs w:val="28"/>
                <w:lang w:eastAsia="ru-RU"/>
              </w:rPr>
              <w:softHyphen/>
              <w:t>сить статус ДОУ как открытой систе</w:t>
            </w:r>
            <w:r w:rsidRPr="00F00B1F">
              <w:rPr>
                <w:rFonts w:ascii="Times New Roman" w:hAnsi="Times New Roman"/>
                <w:color w:val="000000"/>
                <w:sz w:val="28"/>
                <w:szCs w:val="28"/>
                <w:lang w:eastAsia="ru-RU"/>
              </w:rPr>
              <w:softHyphen/>
              <w:t>мы.</w:t>
            </w:r>
          </w:p>
        </w:tc>
      </w:tr>
    </w:tbl>
    <w:p w:rsidR="00B756C5" w:rsidRDefault="00B756C5" w:rsidP="00F07DF8">
      <w:pPr>
        <w:spacing w:line="240" w:lineRule="auto"/>
        <w:ind w:firstLine="708"/>
        <w:jc w:val="both"/>
        <w:rPr>
          <w:rFonts w:ascii="Times New Roman" w:hAnsi="Times New Roman"/>
          <w:sz w:val="28"/>
          <w:szCs w:val="28"/>
        </w:rPr>
      </w:pPr>
    </w:p>
    <w:p w:rsidR="00B756C5" w:rsidRDefault="00B756C5" w:rsidP="00685533">
      <w:pPr>
        <w:jc w:val="center"/>
        <w:rPr>
          <w:rFonts w:ascii="Times New Roman" w:hAnsi="Times New Roman"/>
          <w:sz w:val="28"/>
          <w:szCs w:val="28"/>
        </w:rPr>
      </w:pPr>
      <w:r w:rsidRPr="00685533">
        <w:rPr>
          <w:rFonts w:ascii="Times New Roman" w:hAnsi="Times New Roman"/>
          <w:sz w:val="28"/>
          <w:szCs w:val="28"/>
        </w:rPr>
        <w:t>3.</w:t>
      </w:r>
      <w:r w:rsidRPr="00685533">
        <w:rPr>
          <w:rFonts w:ascii="Times New Roman" w:hAnsi="Times New Roman"/>
          <w:sz w:val="28"/>
          <w:szCs w:val="28"/>
        </w:rPr>
        <w:tab/>
      </w:r>
      <w:r w:rsidRPr="00685533">
        <w:rPr>
          <w:rFonts w:ascii="Times New Roman" w:hAnsi="Times New Roman"/>
          <w:b/>
          <w:sz w:val="28"/>
          <w:szCs w:val="28"/>
        </w:rPr>
        <w:t>Принципы и подходы к формированию образовательной среды дошкольной образовательной организации</w:t>
      </w:r>
      <w:r w:rsidRPr="00685533">
        <w:rPr>
          <w:rFonts w:ascii="Times New Roman" w:hAnsi="Times New Roman"/>
          <w:sz w:val="28"/>
          <w:szCs w:val="28"/>
        </w:rPr>
        <w:t>.</w:t>
      </w:r>
    </w:p>
    <w:p w:rsidR="00B756C5" w:rsidRPr="00844528" w:rsidRDefault="00B756C5" w:rsidP="00685533">
      <w:pPr>
        <w:spacing w:after="0" w:line="240" w:lineRule="auto"/>
        <w:ind w:firstLine="708"/>
        <w:jc w:val="both"/>
        <w:rPr>
          <w:rFonts w:ascii="Times New Roman" w:hAnsi="Times New Roman"/>
          <w:sz w:val="28"/>
          <w:szCs w:val="28"/>
        </w:rPr>
      </w:pPr>
      <w:r w:rsidRPr="00844528">
        <w:rPr>
          <w:rFonts w:ascii="Times New Roman" w:hAnsi="Times New Roman"/>
          <w:sz w:val="28"/>
          <w:szCs w:val="28"/>
        </w:rPr>
        <w:t>Дошкольное детство – начальный этап формирования личности человека, его ценностных ориентаций в окружающем мире, потенциальных возможностей. Именно в этот период закладываются эмоциональная отзывчивость, любознательность, актив</w:t>
      </w:r>
      <w:r>
        <w:rPr>
          <w:rFonts w:ascii="Times New Roman" w:hAnsi="Times New Roman"/>
          <w:sz w:val="28"/>
          <w:szCs w:val="28"/>
        </w:rPr>
        <w:t>ность, позитивное отношение к ок</w:t>
      </w:r>
      <w:r w:rsidRPr="00844528">
        <w:rPr>
          <w:rFonts w:ascii="Times New Roman" w:hAnsi="Times New Roman"/>
          <w:sz w:val="28"/>
          <w:szCs w:val="28"/>
        </w:rPr>
        <w:t>ружению.</w:t>
      </w:r>
    </w:p>
    <w:p w:rsidR="00B756C5" w:rsidRPr="00844528" w:rsidRDefault="00B756C5" w:rsidP="00F06E82">
      <w:pPr>
        <w:spacing w:after="0" w:line="240" w:lineRule="auto"/>
        <w:ind w:firstLine="708"/>
        <w:jc w:val="both"/>
        <w:rPr>
          <w:rFonts w:ascii="Times New Roman" w:hAnsi="Times New Roman"/>
          <w:sz w:val="28"/>
          <w:szCs w:val="28"/>
        </w:rPr>
      </w:pPr>
      <w:r w:rsidRPr="00844528">
        <w:rPr>
          <w:rFonts w:ascii="Times New Roman" w:hAnsi="Times New Roman"/>
          <w:sz w:val="28"/>
          <w:szCs w:val="28"/>
        </w:rPr>
        <w:lastRenderedPageBreak/>
        <w:t>Одним из важнейших факторов развития личности ребенка является среда, в которой он живет, играет, развивается и отдыхает. Пространство, организованное для детей в образовательном учреждении, может быть как стимулом для их развития, так и препятствием, мешающем проявлять свои индивидуальные особенности и потребности. Развивающей можно назвать предметную среду, если она позволяет реализовать генетические задачи развития на каждом этапе дошкольного детства. Окружающая среда в широком смысле – весь социальный и природный мир, находящийся вокруг ребенка. Окружающая среда в узком понимании – то пространство, предметный мир ребенка, способный стимулировать познавательную, эмоциональную, продуктивную, двигательную деятельность детей.</w:t>
      </w:r>
    </w:p>
    <w:p w:rsidR="00B756C5" w:rsidRPr="00844528" w:rsidRDefault="00B756C5" w:rsidP="00685533">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Исследования таких ученых, как В.А. Петровский, Н.В. </w:t>
      </w:r>
      <w:proofErr w:type="spellStart"/>
      <w:r w:rsidRPr="00844528">
        <w:rPr>
          <w:rFonts w:ascii="Times New Roman" w:hAnsi="Times New Roman"/>
          <w:sz w:val="28"/>
          <w:szCs w:val="28"/>
        </w:rPr>
        <w:t>Нищеева</w:t>
      </w:r>
      <w:proofErr w:type="spellEnd"/>
      <w:r w:rsidRPr="00844528">
        <w:rPr>
          <w:rFonts w:ascii="Times New Roman" w:hAnsi="Times New Roman"/>
          <w:sz w:val="28"/>
          <w:szCs w:val="28"/>
        </w:rPr>
        <w:t>, Р.А. Кирьянов показали, что окружающая среда выступает в интеграции взаимодействия трех составляющих: развивающего общения ребенка с взрослым, развивающей предметно-пространственной и игровой среды, развивающих видов детской деятельности (как непосредственной образовательной деятельности, так и свободной самос</w:t>
      </w:r>
      <w:r>
        <w:rPr>
          <w:rFonts w:ascii="Times New Roman" w:hAnsi="Times New Roman"/>
          <w:sz w:val="28"/>
          <w:szCs w:val="28"/>
        </w:rPr>
        <w:t>тоятельной деятельности детей).</w:t>
      </w:r>
    </w:p>
    <w:p w:rsidR="00B756C5" w:rsidRPr="00844528" w:rsidRDefault="00B756C5" w:rsidP="00685533">
      <w:pPr>
        <w:spacing w:after="0" w:line="240" w:lineRule="auto"/>
        <w:jc w:val="both"/>
        <w:rPr>
          <w:rFonts w:ascii="Times New Roman" w:hAnsi="Times New Roman"/>
          <w:sz w:val="28"/>
          <w:szCs w:val="28"/>
        </w:rPr>
      </w:pPr>
      <w:r w:rsidRPr="00844528">
        <w:rPr>
          <w:rFonts w:ascii="Times New Roman" w:hAnsi="Times New Roman"/>
          <w:sz w:val="28"/>
          <w:szCs w:val="28"/>
        </w:rPr>
        <w:t>Интеграция составляющих определяет ряд особенностей:</w:t>
      </w:r>
    </w:p>
    <w:p w:rsidR="00B756C5"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приоритетного осуществления</w:t>
      </w:r>
      <w:r>
        <w:rPr>
          <w:rFonts w:ascii="Times New Roman" w:hAnsi="Times New Roman"/>
          <w:sz w:val="28"/>
          <w:szCs w:val="28"/>
        </w:rPr>
        <w:t xml:space="preserve"> развития ребенка как личности;</w:t>
      </w:r>
      <w:r w:rsidRPr="00844528">
        <w:rPr>
          <w:rFonts w:ascii="Times New Roman" w:hAnsi="Times New Roman"/>
          <w:sz w:val="28"/>
          <w:szCs w:val="28"/>
        </w:rPr>
        <w:t xml:space="preserve"> </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 xml:space="preserve">соответствие задач образовательной программы Федеральным государственным </w:t>
      </w:r>
      <w:r>
        <w:rPr>
          <w:rFonts w:ascii="Times New Roman" w:hAnsi="Times New Roman"/>
          <w:sz w:val="28"/>
          <w:szCs w:val="28"/>
        </w:rPr>
        <w:t>образовательным стандартам</w:t>
      </w:r>
      <w:r w:rsidRPr="00844528">
        <w:rPr>
          <w:rFonts w:ascii="Times New Roman" w:hAnsi="Times New Roman"/>
          <w:sz w:val="28"/>
          <w:szCs w:val="28"/>
        </w:rPr>
        <w:t>;</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использование регионального компонента (ближайшее окружение, конкретные факторы);</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определение ресурсного материально-технического обеспечения</w:t>
      </w:r>
      <w:r>
        <w:rPr>
          <w:rFonts w:ascii="Times New Roman" w:hAnsi="Times New Roman"/>
          <w:sz w:val="28"/>
          <w:szCs w:val="28"/>
        </w:rPr>
        <w:t xml:space="preserve"> образовательного пространства.</w:t>
      </w:r>
    </w:p>
    <w:p w:rsidR="00B756C5" w:rsidRDefault="00B756C5" w:rsidP="00685533">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Предметно-игровая среда групп в ДОУ </w:t>
      </w:r>
      <w:r>
        <w:rPr>
          <w:rFonts w:ascii="Times New Roman" w:hAnsi="Times New Roman"/>
          <w:sz w:val="28"/>
          <w:szCs w:val="28"/>
        </w:rPr>
        <w:t>должна быть организована</w:t>
      </w:r>
      <w:r w:rsidRPr="00844528">
        <w:rPr>
          <w:rFonts w:ascii="Times New Roman" w:hAnsi="Times New Roman"/>
          <w:sz w:val="28"/>
          <w:szCs w:val="28"/>
        </w:rPr>
        <w:t xml:space="preserve"> таким образом, чтобы каждый ребенок имел возможность заниматься любимым делом. Размещение оборудования групп по принципу нежесткого центрирования позволяет детям объединяться в мини-группы, пары, подгруппы по общим интересам. Этот принцип предполагает организацию различных пересекающихся сфер активности, что позволяет детям в соответствии со своими интересами и желаниями свободно заниматься в одно и тоже время, не мешая друг другу, разыми видами деятельности: рисованием, экспериментированием, инсценировкой и работой с режиссерскими полями, сюжетно-ролевыми играми и играми-драматизациями. </w:t>
      </w:r>
    </w:p>
    <w:p w:rsidR="00B756C5" w:rsidRPr="00844528" w:rsidRDefault="00B756C5" w:rsidP="00BC3DEB">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844528">
        <w:rPr>
          <w:rFonts w:ascii="Times New Roman" w:hAnsi="Times New Roman"/>
          <w:sz w:val="28"/>
          <w:szCs w:val="28"/>
        </w:rPr>
        <w:t>ри построении развивающей среды в ДОУ реализуются следующие принципы:</w:t>
      </w:r>
    </w:p>
    <w:p w:rsidR="00B756C5" w:rsidRPr="00844528" w:rsidRDefault="00B756C5" w:rsidP="00BC3DEB">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1. </w:t>
      </w:r>
      <w:r w:rsidRPr="00BC3DEB">
        <w:rPr>
          <w:rFonts w:ascii="Times New Roman" w:hAnsi="Times New Roman"/>
          <w:sz w:val="28"/>
          <w:szCs w:val="28"/>
          <w:u w:val="single"/>
        </w:rPr>
        <w:t>Принцип открытости</w:t>
      </w:r>
      <w:r w:rsidRPr="00844528">
        <w:rPr>
          <w:rFonts w:ascii="Times New Roman" w:hAnsi="Times New Roman"/>
          <w:sz w:val="28"/>
          <w:szCs w:val="28"/>
        </w:rPr>
        <w:t xml:space="preserve"> (открытость природе, культуре, обществу, открытость своего «Я»). В развивающую среду групп включ</w:t>
      </w:r>
      <w:r>
        <w:rPr>
          <w:rFonts w:ascii="Times New Roman" w:hAnsi="Times New Roman"/>
          <w:sz w:val="28"/>
          <w:szCs w:val="28"/>
        </w:rPr>
        <w:t>аются</w:t>
      </w:r>
      <w:r w:rsidRPr="00844528">
        <w:rPr>
          <w:rFonts w:ascii="Times New Roman" w:hAnsi="Times New Roman"/>
          <w:sz w:val="28"/>
          <w:szCs w:val="28"/>
        </w:rPr>
        <w:t xml:space="preserve"> не только искусственные объекты, но и естественные, природные: уголки природы, где дети наблюдают за растениями, учатся ухаживать, развивают элементарные трудовые навыки, уголки детского экспериментирования, для игр и экспериментов с водой, песком, красками, пеной, магнитами, камешками, </w:t>
      </w:r>
      <w:r w:rsidRPr="00844528">
        <w:rPr>
          <w:rFonts w:ascii="Times New Roman" w:hAnsi="Times New Roman"/>
          <w:sz w:val="28"/>
          <w:szCs w:val="28"/>
        </w:rPr>
        <w:lastRenderedPageBreak/>
        <w:t xml:space="preserve">ракушками и т.д. Дети с младшего дошкольного возраста учатся фиксировать результаты опытов и наблюдений с помощью схем, зарисовок, условных обозначений. Элементы культуры – живописи, литературы, музыки входят в интерьер ДОУ. Открытость обществу и открытость своего «Я» предполагает </w:t>
      </w:r>
      <w:r>
        <w:rPr>
          <w:rFonts w:ascii="Times New Roman" w:hAnsi="Times New Roman"/>
          <w:sz w:val="28"/>
          <w:szCs w:val="28"/>
        </w:rPr>
        <w:t xml:space="preserve">наличие </w:t>
      </w:r>
      <w:r w:rsidRPr="00844528">
        <w:rPr>
          <w:rFonts w:ascii="Times New Roman" w:hAnsi="Times New Roman"/>
          <w:sz w:val="28"/>
          <w:szCs w:val="28"/>
        </w:rPr>
        <w:t xml:space="preserve"> уго</w:t>
      </w:r>
      <w:r>
        <w:rPr>
          <w:rFonts w:ascii="Times New Roman" w:hAnsi="Times New Roman"/>
          <w:sz w:val="28"/>
          <w:szCs w:val="28"/>
        </w:rPr>
        <w:t>лка</w:t>
      </w:r>
      <w:r w:rsidRPr="00844528">
        <w:rPr>
          <w:rFonts w:ascii="Times New Roman" w:hAnsi="Times New Roman"/>
          <w:sz w:val="28"/>
          <w:szCs w:val="28"/>
        </w:rPr>
        <w:t xml:space="preserve"> детского творчества с выставками детского творчества: вернисажи, выставки картин, поделки. </w:t>
      </w:r>
    </w:p>
    <w:p w:rsidR="00B756C5" w:rsidRPr="00844528" w:rsidRDefault="00B756C5" w:rsidP="00BC3DEB">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2. </w:t>
      </w:r>
      <w:r w:rsidRPr="00BC3DEB">
        <w:rPr>
          <w:rFonts w:ascii="Times New Roman" w:hAnsi="Times New Roman"/>
          <w:sz w:val="28"/>
          <w:szCs w:val="28"/>
          <w:u w:val="single"/>
        </w:rPr>
        <w:t>Принцип стабильности-динамичности</w:t>
      </w:r>
      <w:r>
        <w:rPr>
          <w:rFonts w:ascii="Times New Roman" w:hAnsi="Times New Roman"/>
          <w:sz w:val="28"/>
          <w:szCs w:val="28"/>
        </w:rPr>
        <w:t xml:space="preserve"> и</w:t>
      </w:r>
      <w:r w:rsidRPr="00844528">
        <w:rPr>
          <w:rFonts w:ascii="Times New Roman" w:hAnsi="Times New Roman"/>
          <w:sz w:val="28"/>
          <w:szCs w:val="28"/>
        </w:rPr>
        <w:t>меет тесную связь с принципом нежесткого центрирования пространства и предполагает изменения среды в зависимости от возрастных и гендерных особенностей детей, образовательных потребностей, индивидуального восприятия окружающего мира ребенком. Особое внимание уделяется динамичности развивающей среды непосредственно образовательной деятельности. Микросреда, включенная в конкретное занятие детей, должна определять содержание деятельности, ее специфику, быть эстетичной, развивающей и разносторонней, побуждать детей к содержательному общению.</w:t>
      </w:r>
    </w:p>
    <w:p w:rsidR="00B756C5" w:rsidRPr="00844528" w:rsidRDefault="00B756C5" w:rsidP="00BC3DEB">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3. </w:t>
      </w:r>
      <w:r w:rsidRPr="00BC3DEB">
        <w:rPr>
          <w:rFonts w:ascii="Times New Roman" w:hAnsi="Times New Roman"/>
          <w:sz w:val="28"/>
          <w:szCs w:val="28"/>
          <w:u w:val="single"/>
        </w:rPr>
        <w:t xml:space="preserve">Принцип </w:t>
      </w:r>
      <w:proofErr w:type="spellStart"/>
      <w:r w:rsidRPr="00BC3DEB">
        <w:rPr>
          <w:rFonts w:ascii="Times New Roman" w:hAnsi="Times New Roman"/>
          <w:sz w:val="28"/>
          <w:szCs w:val="28"/>
          <w:u w:val="single"/>
        </w:rPr>
        <w:t>полифункциональности</w:t>
      </w:r>
      <w:proofErr w:type="spellEnd"/>
      <w:r>
        <w:rPr>
          <w:rFonts w:ascii="Times New Roman" w:hAnsi="Times New Roman"/>
          <w:sz w:val="28"/>
          <w:szCs w:val="28"/>
        </w:rPr>
        <w:t xml:space="preserve"> р</w:t>
      </w:r>
      <w:r w:rsidRPr="00844528">
        <w:rPr>
          <w:rFonts w:ascii="Times New Roman" w:hAnsi="Times New Roman"/>
          <w:sz w:val="28"/>
          <w:szCs w:val="28"/>
        </w:rPr>
        <w:t>еализуется с помощью различного модульного оборудования и предметов заместителей, использование которых наряду с конструкторами, мозаиками, мячами способствуют развитию воображения и знаково-символической функции мышления дошкольников.</w:t>
      </w:r>
    </w:p>
    <w:p w:rsidR="00B756C5" w:rsidRPr="00844528" w:rsidRDefault="00B756C5" w:rsidP="00936FB0">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4. </w:t>
      </w:r>
      <w:r w:rsidRPr="00BC3DEB">
        <w:rPr>
          <w:rFonts w:ascii="Times New Roman" w:hAnsi="Times New Roman"/>
          <w:sz w:val="28"/>
          <w:szCs w:val="28"/>
          <w:u w:val="single"/>
        </w:rPr>
        <w:t xml:space="preserve">Принцип </w:t>
      </w:r>
      <w:proofErr w:type="spellStart"/>
      <w:r w:rsidRPr="00BC3DEB">
        <w:rPr>
          <w:rFonts w:ascii="Times New Roman" w:hAnsi="Times New Roman"/>
          <w:sz w:val="28"/>
          <w:szCs w:val="28"/>
          <w:u w:val="single"/>
        </w:rPr>
        <w:t>гуманизации</w:t>
      </w:r>
      <w:proofErr w:type="spellEnd"/>
      <w:r>
        <w:rPr>
          <w:rFonts w:ascii="Times New Roman" w:hAnsi="Times New Roman"/>
          <w:sz w:val="28"/>
          <w:szCs w:val="28"/>
        </w:rPr>
        <w:t xml:space="preserve"> п</w:t>
      </w:r>
      <w:r w:rsidRPr="00844528">
        <w:rPr>
          <w:rFonts w:ascii="Times New Roman" w:hAnsi="Times New Roman"/>
          <w:sz w:val="28"/>
          <w:szCs w:val="28"/>
        </w:rPr>
        <w:t>редполагает обращение к личности ребенка, обеспечение условий для развития и воспитания в соответствии с его интересами, способностями, возможностями.</w:t>
      </w:r>
    </w:p>
    <w:p w:rsidR="00B756C5" w:rsidRPr="00844528" w:rsidRDefault="00B756C5" w:rsidP="00936FB0">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5. </w:t>
      </w:r>
      <w:r w:rsidRPr="00936FB0">
        <w:rPr>
          <w:rFonts w:ascii="Times New Roman" w:hAnsi="Times New Roman"/>
          <w:sz w:val="28"/>
          <w:szCs w:val="28"/>
          <w:u w:val="single"/>
        </w:rPr>
        <w:t>Принцип психологической комфортности</w:t>
      </w:r>
      <w:r>
        <w:rPr>
          <w:rFonts w:ascii="Times New Roman" w:hAnsi="Times New Roman"/>
          <w:sz w:val="28"/>
          <w:szCs w:val="28"/>
        </w:rPr>
        <w:t xml:space="preserve"> п</w:t>
      </w:r>
      <w:r w:rsidRPr="00844528">
        <w:rPr>
          <w:rFonts w:ascii="Times New Roman" w:hAnsi="Times New Roman"/>
          <w:sz w:val="28"/>
          <w:szCs w:val="28"/>
        </w:rPr>
        <w:t xml:space="preserve">обуждает педагогов к созданию среды, способствующей снятию всех </w:t>
      </w:r>
      <w:proofErr w:type="spellStart"/>
      <w:r w:rsidRPr="00844528">
        <w:rPr>
          <w:rFonts w:ascii="Times New Roman" w:hAnsi="Times New Roman"/>
          <w:sz w:val="28"/>
          <w:szCs w:val="28"/>
        </w:rPr>
        <w:t>стрессосообразующих</w:t>
      </w:r>
      <w:proofErr w:type="spellEnd"/>
      <w:r w:rsidRPr="00844528">
        <w:rPr>
          <w:rFonts w:ascii="Times New Roman" w:hAnsi="Times New Roman"/>
          <w:sz w:val="28"/>
          <w:szCs w:val="28"/>
        </w:rPr>
        <w:t xml:space="preserve"> факторов: конфликтности, тревожности, эмоциональной неустойчивости и заорганизованности.</w:t>
      </w:r>
    </w:p>
    <w:p w:rsidR="00B756C5" w:rsidRPr="00844528" w:rsidRDefault="00B756C5" w:rsidP="00936FB0">
      <w:pPr>
        <w:spacing w:after="0" w:line="240" w:lineRule="auto"/>
        <w:ind w:firstLine="708"/>
        <w:jc w:val="both"/>
        <w:rPr>
          <w:rFonts w:ascii="Times New Roman" w:hAnsi="Times New Roman"/>
          <w:sz w:val="28"/>
          <w:szCs w:val="28"/>
        </w:rPr>
      </w:pPr>
      <w:r>
        <w:rPr>
          <w:rFonts w:ascii="Times New Roman" w:hAnsi="Times New Roman"/>
          <w:sz w:val="28"/>
          <w:szCs w:val="28"/>
        </w:rPr>
        <w:t>О</w:t>
      </w:r>
      <w:r w:rsidRPr="00844528">
        <w:rPr>
          <w:rFonts w:ascii="Times New Roman" w:hAnsi="Times New Roman"/>
          <w:sz w:val="28"/>
          <w:szCs w:val="28"/>
        </w:rPr>
        <w:t>рганизации полноценной предметно-пространственной среды дошкольного учреждения способств</w:t>
      </w:r>
      <w:r>
        <w:rPr>
          <w:rFonts w:ascii="Times New Roman" w:hAnsi="Times New Roman"/>
          <w:sz w:val="28"/>
          <w:szCs w:val="28"/>
        </w:rPr>
        <w:t>ует</w:t>
      </w:r>
      <w:r w:rsidRPr="00844528">
        <w:rPr>
          <w:rFonts w:ascii="Times New Roman" w:hAnsi="Times New Roman"/>
          <w:sz w:val="28"/>
          <w:szCs w:val="28"/>
        </w:rPr>
        <w:t xml:space="preserve"> </w:t>
      </w:r>
      <w:r>
        <w:rPr>
          <w:rFonts w:ascii="Times New Roman" w:hAnsi="Times New Roman"/>
          <w:sz w:val="28"/>
          <w:szCs w:val="28"/>
        </w:rPr>
        <w:t>м</w:t>
      </w:r>
      <w:r w:rsidRPr="00844528">
        <w:rPr>
          <w:rFonts w:ascii="Times New Roman" w:hAnsi="Times New Roman"/>
          <w:sz w:val="28"/>
          <w:szCs w:val="28"/>
        </w:rPr>
        <w:t>ногоплановая и высокотворческая деятельность всех сотрудников ДОУ при активном участии родителей.</w:t>
      </w:r>
    </w:p>
    <w:p w:rsidR="00B756C5" w:rsidRPr="00844528" w:rsidRDefault="00B756C5" w:rsidP="00936FB0">
      <w:pPr>
        <w:spacing w:after="0" w:line="240" w:lineRule="auto"/>
        <w:ind w:firstLine="708"/>
        <w:jc w:val="both"/>
        <w:rPr>
          <w:rFonts w:ascii="Times New Roman" w:hAnsi="Times New Roman"/>
          <w:sz w:val="28"/>
          <w:szCs w:val="28"/>
        </w:rPr>
      </w:pPr>
      <w:r w:rsidRPr="00844528">
        <w:rPr>
          <w:rFonts w:ascii="Times New Roman" w:hAnsi="Times New Roman"/>
          <w:sz w:val="28"/>
          <w:szCs w:val="28"/>
        </w:rPr>
        <w:t>Деятельность по организации предметно-развивающей среды в ДОУ проходит четыре этапа:</w:t>
      </w:r>
    </w:p>
    <w:p w:rsidR="00B756C5" w:rsidRDefault="00B756C5" w:rsidP="00936FB0">
      <w:pPr>
        <w:pStyle w:val="a3"/>
        <w:numPr>
          <w:ilvl w:val="0"/>
          <w:numId w:val="13"/>
        </w:numPr>
        <w:jc w:val="both"/>
        <w:rPr>
          <w:sz w:val="28"/>
          <w:szCs w:val="28"/>
        </w:rPr>
      </w:pPr>
      <w:r w:rsidRPr="00936FB0">
        <w:rPr>
          <w:sz w:val="28"/>
          <w:szCs w:val="28"/>
        </w:rPr>
        <w:t xml:space="preserve">Организационно-теоретический этап – анализ образовательной ситуации </w:t>
      </w:r>
    </w:p>
    <w:p w:rsidR="00B756C5" w:rsidRPr="00936FB0" w:rsidRDefault="00B756C5" w:rsidP="00936FB0">
      <w:pPr>
        <w:spacing w:after="0" w:line="240" w:lineRule="auto"/>
        <w:jc w:val="both"/>
        <w:rPr>
          <w:rFonts w:ascii="Times New Roman" w:hAnsi="Times New Roman"/>
          <w:sz w:val="28"/>
          <w:szCs w:val="28"/>
        </w:rPr>
      </w:pPr>
      <w:r w:rsidRPr="00936FB0">
        <w:rPr>
          <w:rFonts w:ascii="Times New Roman" w:hAnsi="Times New Roman"/>
          <w:sz w:val="28"/>
          <w:szCs w:val="28"/>
        </w:rPr>
        <w:t>в ДОУ, ознакомление с научно-методической литературой, диагностика готовности педагогов, потребности детей, социальных заказов родителей.</w:t>
      </w:r>
    </w:p>
    <w:p w:rsidR="00B756C5" w:rsidRPr="00844528" w:rsidRDefault="00B756C5" w:rsidP="00936FB0">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36FB0">
        <w:rPr>
          <w:rFonts w:ascii="Times New Roman" w:hAnsi="Times New Roman"/>
          <w:sz w:val="28"/>
          <w:szCs w:val="28"/>
        </w:rPr>
        <w:t xml:space="preserve"> Методический этап – изучение передового педагогического опыта по</w:t>
      </w:r>
      <w:r w:rsidRPr="00844528">
        <w:rPr>
          <w:rFonts w:ascii="Times New Roman" w:hAnsi="Times New Roman"/>
          <w:sz w:val="28"/>
          <w:szCs w:val="28"/>
        </w:rPr>
        <w:t xml:space="preserve"> данному направлению, внедрение инновационных технологий организации образовательного пространства по основным направлениям развития ребенка.</w:t>
      </w:r>
    </w:p>
    <w:p w:rsidR="00B756C5" w:rsidRPr="00844528" w:rsidRDefault="00B756C5" w:rsidP="00936FB0">
      <w:pPr>
        <w:spacing w:after="0" w:line="240" w:lineRule="auto"/>
        <w:jc w:val="both"/>
        <w:rPr>
          <w:rFonts w:ascii="Times New Roman" w:hAnsi="Times New Roman"/>
          <w:sz w:val="28"/>
          <w:szCs w:val="28"/>
        </w:rPr>
      </w:pPr>
      <w:r>
        <w:rPr>
          <w:rFonts w:ascii="Times New Roman" w:hAnsi="Times New Roman"/>
          <w:sz w:val="28"/>
          <w:szCs w:val="28"/>
        </w:rPr>
        <w:t>3.</w:t>
      </w:r>
      <w:r w:rsidRPr="00844528">
        <w:rPr>
          <w:rFonts w:ascii="Times New Roman" w:hAnsi="Times New Roman"/>
          <w:sz w:val="28"/>
          <w:szCs w:val="28"/>
        </w:rPr>
        <w:t xml:space="preserve"> Практический этап – организация коллективного творческого поиска и разработка нового содержания образовательной среды; внедрение инноваций, идей в практику деятельности ДОУ.</w:t>
      </w:r>
    </w:p>
    <w:p w:rsidR="00B756C5" w:rsidRPr="00844528" w:rsidRDefault="00B756C5" w:rsidP="00685533">
      <w:pPr>
        <w:spacing w:after="0" w:line="240" w:lineRule="auto"/>
        <w:jc w:val="both"/>
        <w:rPr>
          <w:rFonts w:ascii="Times New Roman" w:hAnsi="Times New Roman"/>
          <w:sz w:val="28"/>
          <w:szCs w:val="28"/>
        </w:rPr>
      </w:pPr>
      <w:r w:rsidRPr="00844528">
        <w:rPr>
          <w:rFonts w:ascii="Times New Roman" w:hAnsi="Times New Roman"/>
          <w:sz w:val="28"/>
          <w:szCs w:val="28"/>
        </w:rPr>
        <w:t xml:space="preserve"> </w:t>
      </w:r>
      <w:r>
        <w:rPr>
          <w:rFonts w:ascii="Times New Roman" w:hAnsi="Times New Roman"/>
          <w:sz w:val="28"/>
          <w:szCs w:val="28"/>
        </w:rPr>
        <w:t xml:space="preserve">4. </w:t>
      </w:r>
      <w:r w:rsidRPr="00844528">
        <w:rPr>
          <w:rFonts w:ascii="Times New Roman" w:hAnsi="Times New Roman"/>
          <w:sz w:val="28"/>
          <w:szCs w:val="28"/>
        </w:rPr>
        <w:t xml:space="preserve">Аналитический этап –анализ результатов </w:t>
      </w:r>
      <w:r>
        <w:rPr>
          <w:rFonts w:ascii="Times New Roman" w:hAnsi="Times New Roman"/>
          <w:sz w:val="28"/>
          <w:szCs w:val="28"/>
        </w:rPr>
        <w:t xml:space="preserve">работы </w:t>
      </w:r>
      <w:r w:rsidRPr="00844528">
        <w:rPr>
          <w:rFonts w:ascii="Times New Roman" w:hAnsi="Times New Roman"/>
          <w:sz w:val="28"/>
          <w:szCs w:val="28"/>
        </w:rPr>
        <w:t>педагогов, удовлетвор</w:t>
      </w:r>
      <w:r>
        <w:rPr>
          <w:rFonts w:ascii="Times New Roman" w:hAnsi="Times New Roman"/>
          <w:sz w:val="28"/>
          <w:szCs w:val="28"/>
        </w:rPr>
        <w:t>енности родителей услугами ДОУ.</w:t>
      </w:r>
    </w:p>
    <w:p w:rsidR="00B756C5" w:rsidRPr="00844528" w:rsidRDefault="00B756C5" w:rsidP="00685533">
      <w:pPr>
        <w:spacing w:after="0" w:line="240" w:lineRule="auto"/>
        <w:jc w:val="both"/>
        <w:rPr>
          <w:rFonts w:ascii="Times New Roman" w:hAnsi="Times New Roman"/>
          <w:sz w:val="28"/>
          <w:szCs w:val="28"/>
        </w:rPr>
      </w:pPr>
      <w:r w:rsidRPr="00844528">
        <w:rPr>
          <w:rFonts w:ascii="Times New Roman" w:hAnsi="Times New Roman"/>
          <w:sz w:val="28"/>
          <w:szCs w:val="28"/>
        </w:rPr>
        <w:t>Таким образом, организация предметно-развивающей среды отвечает следующим требованиям:</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44528">
        <w:rPr>
          <w:rFonts w:ascii="Times New Roman" w:hAnsi="Times New Roman"/>
          <w:sz w:val="28"/>
          <w:szCs w:val="28"/>
        </w:rPr>
        <w:t>совершенство форм игровых предметов;</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 xml:space="preserve"> вариативность (предметный мир отвечает требованиям ребенка, свободен от ограничений);</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 xml:space="preserve"> новизна предметного окружения (смена элементов окружения побуждает к действию, заинтересовывает);</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 xml:space="preserve"> динамизм, изменчивость, неординарность среды;</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 xml:space="preserve"> образность, включение регионального компонента, национальных культурных ценностей;</w:t>
      </w:r>
    </w:p>
    <w:p w:rsidR="00B756C5" w:rsidRPr="00844528" w:rsidRDefault="00B756C5" w:rsidP="00685533">
      <w:pPr>
        <w:spacing w:after="0" w:line="240" w:lineRule="auto"/>
        <w:jc w:val="both"/>
        <w:rPr>
          <w:rFonts w:ascii="Times New Roman" w:hAnsi="Times New Roman"/>
          <w:sz w:val="28"/>
          <w:szCs w:val="28"/>
        </w:rPr>
      </w:pPr>
      <w:r w:rsidRPr="00844528">
        <w:rPr>
          <w:rFonts w:ascii="Times New Roman" w:hAnsi="Times New Roman"/>
          <w:sz w:val="28"/>
          <w:szCs w:val="28"/>
        </w:rPr>
        <w:t xml:space="preserve"> </w:t>
      </w:r>
      <w:r>
        <w:rPr>
          <w:rFonts w:ascii="Times New Roman" w:hAnsi="Times New Roman"/>
          <w:sz w:val="28"/>
          <w:szCs w:val="28"/>
        </w:rPr>
        <w:t>-</w:t>
      </w:r>
      <w:r w:rsidRPr="00844528">
        <w:rPr>
          <w:rFonts w:ascii="Times New Roman" w:hAnsi="Times New Roman"/>
          <w:sz w:val="28"/>
          <w:szCs w:val="28"/>
        </w:rPr>
        <w:t xml:space="preserve">единство социальных и природных средств, обеспечивающих </w:t>
      </w:r>
      <w:proofErr w:type="spellStart"/>
      <w:r w:rsidRPr="00844528">
        <w:rPr>
          <w:rFonts w:ascii="Times New Roman" w:hAnsi="Times New Roman"/>
          <w:sz w:val="28"/>
          <w:szCs w:val="28"/>
        </w:rPr>
        <w:t>экологизацию</w:t>
      </w:r>
      <w:proofErr w:type="spellEnd"/>
      <w:r w:rsidRPr="00844528">
        <w:rPr>
          <w:rFonts w:ascii="Times New Roman" w:hAnsi="Times New Roman"/>
          <w:sz w:val="28"/>
          <w:szCs w:val="28"/>
        </w:rPr>
        <w:t xml:space="preserve"> образования;</w:t>
      </w:r>
    </w:p>
    <w:p w:rsidR="00B756C5" w:rsidRPr="00844528" w:rsidRDefault="00B756C5" w:rsidP="00685533">
      <w:pPr>
        <w:spacing w:after="0" w:line="240" w:lineRule="auto"/>
        <w:jc w:val="both"/>
        <w:rPr>
          <w:rFonts w:ascii="Times New Roman" w:hAnsi="Times New Roman"/>
          <w:sz w:val="28"/>
          <w:szCs w:val="28"/>
        </w:rPr>
      </w:pPr>
      <w:r w:rsidRPr="00844528">
        <w:rPr>
          <w:rFonts w:ascii="Times New Roman" w:hAnsi="Times New Roman"/>
          <w:sz w:val="28"/>
          <w:szCs w:val="28"/>
        </w:rPr>
        <w:t xml:space="preserve"> </w:t>
      </w:r>
      <w:r>
        <w:rPr>
          <w:rFonts w:ascii="Times New Roman" w:hAnsi="Times New Roman"/>
          <w:sz w:val="28"/>
          <w:szCs w:val="28"/>
        </w:rPr>
        <w:t>-</w:t>
      </w:r>
      <w:proofErr w:type="spellStart"/>
      <w:r w:rsidRPr="00844528">
        <w:rPr>
          <w:rFonts w:ascii="Times New Roman" w:hAnsi="Times New Roman"/>
          <w:sz w:val="28"/>
          <w:szCs w:val="28"/>
        </w:rPr>
        <w:t>проблемность</w:t>
      </w:r>
      <w:proofErr w:type="spellEnd"/>
      <w:r w:rsidRPr="00844528">
        <w:rPr>
          <w:rFonts w:ascii="Times New Roman" w:hAnsi="Times New Roman"/>
          <w:sz w:val="28"/>
          <w:szCs w:val="28"/>
        </w:rPr>
        <w:t xml:space="preserve">, создание искусственных дискомфортных игровых ситуаций, предполагающих </w:t>
      </w:r>
      <w:proofErr w:type="spellStart"/>
      <w:r w:rsidRPr="00844528">
        <w:rPr>
          <w:rFonts w:ascii="Times New Roman" w:hAnsi="Times New Roman"/>
          <w:sz w:val="28"/>
          <w:szCs w:val="28"/>
        </w:rPr>
        <w:t>проектность</w:t>
      </w:r>
      <w:proofErr w:type="spellEnd"/>
      <w:r w:rsidRPr="00844528">
        <w:rPr>
          <w:rFonts w:ascii="Times New Roman" w:hAnsi="Times New Roman"/>
          <w:sz w:val="28"/>
          <w:szCs w:val="28"/>
        </w:rPr>
        <w:t xml:space="preserve"> мышления;</w:t>
      </w:r>
    </w:p>
    <w:p w:rsidR="00B756C5" w:rsidRPr="00844528" w:rsidRDefault="00B756C5" w:rsidP="00685533">
      <w:pPr>
        <w:spacing w:after="0" w:line="240" w:lineRule="auto"/>
        <w:jc w:val="both"/>
        <w:rPr>
          <w:rFonts w:ascii="Times New Roman" w:hAnsi="Times New Roman"/>
          <w:sz w:val="28"/>
          <w:szCs w:val="28"/>
        </w:rPr>
      </w:pPr>
      <w:r>
        <w:rPr>
          <w:rFonts w:ascii="Times New Roman" w:hAnsi="Times New Roman"/>
          <w:sz w:val="28"/>
          <w:szCs w:val="28"/>
        </w:rPr>
        <w:t>-</w:t>
      </w:r>
      <w:r w:rsidRPr="00844528">
        <w:rPr>
          <w:rFonts w:ascii="Times New Roman" w:hAnsi="Times New Roman"/>
          <w:sz w:val="28"/>
          <w:szCs w:val="28"/>
        </w:rPr>
        <w:t xml:space="preserve">исключительная безопасность предметно-развивающей среды, ее </w:t>
      </w:r>
      <w:proofErr w:type="spellStart"/>
      <w:r w:rsidRPr="00844528">
        <w:rPr>
          <w:rFonts w:ascii="Times New Roman" w:hAnsi="Times New Roman"/>
          <w:sz w:val="28"/>
          <w:szCs w:val="28"/>
        </w:rPr>
        <w:t>сомасштабность</w:t>
      </w:r>
      <w:proofErr w:type="spellEnd"/>
      <w:r w:rsidRPr="00844528">
        <w:rPr>
          <w:rFonts w:ascii="Times New Roman" w:hAnsi="Times New Roman"/>
          <w:sz w:val="28"/>
          <w:szCs w:val="28"/>
        </w:rPr>
        <w:t>, т.е. соответствие антропометри</w:t>
      </w:r>
      <w:r>
        <w:rPr>
          <w:rFonts w:ascii="Times New Roman" w:hAnsi="Times New Roman"/>
          <w:sz w:val="28"/>
          <w:szCs w:val="28"/>
        </w:rPr>
        <w:t>ческим характеристикам ребенка.</w:t>
      </w:r>
    </w:p>
    <w:p w:rsidR="00B756C5" w:rsidRPr="00844528" w:rsidRDefault="00B756C5" w:rsidP="00936FB0">
      <w:pPr>
        <w:spacing w:after="0" w:line="240" w:lineRule="auto"/>
        <w:ind w:firstLine="708"/>
        <w:jc w:val="both"/>
        <w:rPr>
          <w:rFonts w:ascii="Times New Roman" w:hAnsi="Times New Roman"/>
          <w:sz w:val="28"/>
          <w:szCs w:val="28"/>
        </w:rPr>
      </w:pPr>
      <w:r w:rsidRPr="00844528">
        <w:rPr>
          <w:rFonts w:ascii="Times New Roman" w:hAnsi="Times New Roman"/>
          <w:sz w:val="28"/>
          <w:szCs w:val="28"/>
        </w:rPr>
        <w:t xml:space="preserve">Предметно-развивающая среда стимулирует развитие, обогащает личность, подчеркивает уважение к интересам и труду ребенка, его мнению, комфортность и благополучие взрослых и детей. </w:t>
      </w:r>
    </w:p>
    <w:p w:rsidR="00B756C5" w:rsidRPr="00844528" w:rsidRDefault="00B756C5" w:rsidP="00844528">
      <w:pPr>
        <w:jc w:val="both"/>
        <w:rPr>
          <w:rFonts w:ascii="Times New Roman" w:hAnsi="Times New Roman"/>
          <w:sz w:val="28"/>
          <w:szCs w:val="28"/>
        </w:rPr>
      </w:pPr>
    </w:p>
    <w:p w:rsidR="00B756C5" w:rsidRPr="00F06E82" w:rsidRDefault="00B756C5" w:rsidP="00F06E82">
      <w:pPr>
        <w:pStyle w:val="a3"/>
        <w:numPr>
          <w:ilvl w:val="0"/>
          <w:numId w:val="11"/>
        </w:numPr>
        <w:rPr>
          <w:b/>
          <w:sz w:val="28"/>
          <w:szCs w:val="28"/>
        </w:rPr>
      </w:pPr>
      <w:r w:rsidRPr="00F06E82">
        <w:rPr>
          <w:b/>
          <w:sz w:val="28"/>
          <w:szCs w:val="28"/>
        </w:rPr>
        <w:t>Особенности формирования социально-педагогической,</w:t>
      </w:r>
    </w:p>
    <w:p w:rsidR="00B756C5" w:rsidRPr="00842334" w:rsidRDefault="00B756C5" w:rsidP="00842334">
      <w:pPr>
        <w:spacing w:after="0" w:line="240" w:lineRule="auto"/>
        <w:jc w:val="center"/>
        <w:rPr>
          <w:rFonts w:ascii="Times New Roman" w:hAnsi="Times New Roman"/>
          <w:b/>
          <w:sz w:val="28"/>
          <w:szCs w:val="28"/>
        </w:rPr>
      </w:pPr>
      <w:proofErr w:type="spellStart"/>
      <w:r w:rsidRPr="00090950">
        <w:rPr>
          <w:rFonts w:ascii="Times New Roman" w:hAnsi="Times New Roman"/>
          <w:b/>
          <w:sz w:val="28"/>
          <w:szCs w:val="28"/>
        </w:rPr>
        <w:t>здоровьесберегающей</w:t>
      </w:r>
      <w:proofErr w:type="spellEnd"/>
      <w:r w:rsidRPr="00090950">
        <w:rPr>
          <w:rFonts w:ascii="Times New Roman" w:hAnsi="Times New Roman"/>
          <w:b/>
          <w:sz w:val="28"/>
          <w:szCs w:val="28"/>
        </w:rPr>
        <w:t>, инклюзивной, предметно-развивающей среды на основе принципов социального партнерства</w:t>
      </w:r>
      <w:r>
        <w:rPr>
          <w:rFonts w:ascii="Times New Roman" w:hAnsi="Times New Roman"/>
          <w:b/>
          <w:sz w:val="28"/>
          <w:szCs w:val="28"/>
        </w:rPr>
        <w:t>.</w:t>
      </w:r>
    </w:p>
    <w:p w:rsidR="00B756C5" w:rsidRDefault="00B756C5" w:rsidP="008C63E8">
      <w:pPr>
        <w:spacing w:after="0" w:line="240" w:lineRule="auto"/>
        <w:jc w:val="both"/>
        <w:rPr>
          <w:rFonts w:ascii="Times New Roman" w:hAnsi="Times New Roman"/>
          <w:sz w:val="28"/>
          <w:szCs w:val="28"/>
        </w:rPr>
      </w:pPr>
      <w:r>
        <w:rPr>
          <w:rFonts w:ascii="Times New Roman" w:hAnsi="Times New Roman"/>
          <w:sz w:val="28"/>
          <w:szCs w:val="28"/>
        </w:rPr>
        <w:tab/>
        <w:t>Процесс обеспечения и воспитания в ДОУ можно считать эффективным тогда, когда он гарантирует достижение воспитанниками результатов в учебной деятельности и способствует самореализации каждого, к тому же не допускает перегрузок детей.</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Государственная политика в области укрепления и сохранения здоровья детей отражена в следующих документах:</w:t>
      </w:r>
    </w:p>
    <w:p w:rsidR="00B756C5" w:rsidRPr="00796CC8" w:rsidRDefault="00B756C5" w:rsidP="00796CC8">
      <w:pPr>
        <w:numPr>
          <w:ilvl w:val="0"/>
          <w:numId w:val="15"/>
        </w:numPr>
        <w:spacing w:after="0" w:line="240" w:lineRule="auto"/>
        <w:jc w:val="both"/>
        <w:rPr>
          <w:rFonts w:ascii="Times New Roman" w:hAnsi="Times New Roman"/>
          <w:sz w:val="28"/>
          <w:szCs w:val="28"/>
        </w:rPr>
      </w:pPr>
      <w:r w:rsidRPr="00796CC8">
        <w:rPr>
          <w:rFonts w:ascii="Times New Roman" w:hAnsi="Times New Roman"/>
          <w:bCs/>
          <w:sz w:val="28"/>
          <w:szCs w:val="28"/>
        </w:rPr>
        <w:t>Концепция долгосрочного социально-экономического развития до 2020 года, раздел 3.4 «Образование» (</w:t>
      </w:r>
      <w:r w:rsidRPr="00796CC8">
        <w:rPr>
          <w:rFonts w:ascii="Times New Roman" w:hAnsi="Times New Roman"/>
          <w:sz w:val="28"/>
          <w:szCs w:val="28"/>
        </w:rPr>
        <w:t>одобрена Правительством РФ 1 октября 2008 года, протокол №36)</w:t>
      </w:r>
    </w:p>
    <w:p w:rsidR="00B756C5" w:rsidRPr="00796CC8" w:rsidRDefault="00B756C5" w:rsidP="00796CC8">
      <w:pPr>
        <w:numPr>
          <w:ilvl w:val="0"/>
          <w:numId w:val="15"/>
        </w:numPr>
        <w:spacing w:after="0" w:line="240" w:lineRule="auto"/>
        <w:jc w:val="both"/>
        <w:rPr>
          <w:rFonts w:ascii="Times New Roman" w:hAnsi="Times New Roman"/>
          <w:sz w:val="28"/>
          <w:szCs w:val="28"/>
        </w:rPr>
      </w:pPr>
      <w:r w:rsidRPr="00796CC8">
        <w:rPr>
          <w:rFonts w:ascii="Times New Roman" w:hAnsi="Times New Roman"/>
          <w:bCs/>
          <w:sz w:val="28"/>
          <w:szCs w:val="28"/>
        </w:rPr>
        <w:t xml:space="preserve">Основные направления Правительства РФ на период до 2012 года </w:t>
      </w:r>
      <w:r w:rsidRPr="00796CC8">
        <w:rPr>
          <w:rFonts w:ascii="Times New Roman" w:hAnsi="Times New Roman"/>
          <w:sz w:val="28"/>
          <w:szCs w:val="28"/>
        </w:rPr>
        <w:t>(от 17 ноября 2008 г. № 1663-р)</w:t>
      </w:r>
    </w:p>
    <w:p w:rsidR="00B756C5" w:rsidRPr="00796CC8" w:rsidRDefault="00B756C5" w:rsidP="00796CC8">
      <w:pPr>
        <w:numPr>
          <w:ilvl w:val="0"/>
          <w:numId w:val="15"/>
        </w:numPr>
        <w:spacing w:after="0" w:line="240" w:lineRule="auto"/>
        <w:jc w:val="both"/>
        <w:rPr>
          <w:rFonts w:ascii="Times New Roman" w:hAnsi="Times New Roman"/>
          <w:sz w:val="28"/>
          <w:szCs w:val="28"/>
        </w:rPr>
      </w:pPr>
      <w:r w:rsidRPr="00796CC8">
        <w:rPr>
          <w:rFonts w:ascii="Times New Roman" w:hAnsi="Times New Roman"/>
          <w:bCs/>
          <w:sz w:val="28"/>
          <w:szCs w:val="28"/>
        </w:rPr>
        <w:t>Послания Президента Российской Федерации Федеральному собранию</w:t>
      </w:r>
    </w:p>
    <w:p w:rsidR="00B756C5" w:rsidRPr="00796CC8" w:rsidRDefault="00B756C5" w:rsidP="00796CC8">
      <w:pPr>
        <w:numPr>
          <w:ilvl w:val="0"/>
          <w:numId w:val="15"/>
        </w:numPr>
        <w:spacing w:after="0" w:line="240" w:lineRule="auto"/>
        <w:jc w:val="both"/>
        <w:rPr>
          <w:rFonts w:ascii="Times New Roman" w:hAnsi="Times New Roman"/>
          <w:bCs/>
          <w:sz w:val="28"/>
          <w:szCs w:val="28"/>
        </w:rPr>
      </w:pPr>
      <w:r w:rsidRPr="00796CC8">
        <w:rPr>
          <w:rFonts w:ascii="Times New Roman" w:hAnsi="Times New Roman"/>
          <w:bCs/>
          <w:sz w:val="28"/>
          <w:szCs w:val="28"/>
        </w:rPr>
        <w:t>ПНП «Образование», ПНП «Здоровье»</w:t>
      </w:r>
    </w:p>
    <w:p w:rsidR="00B756C5" w:rsidRPr="00796CC8" w:rsidRDefault="00B756C5" w:rsidP="00796CC8">
      <w:pPr>
        <w:numPr>
          <w:ilvl w:val="0"/>
          <w:numId w:val="15"/>
        </w:numPr>
        <w:spacing w:after="0" w:line="240" w:lineRule="auto"/>
        <w:jc w:val="both"/>
        <w:rPr>
          <w:rFonts w:ascii="Times New Roman" w:hAnsi="Times New Roman"/>
          <w:sz w:val="28"/>
          <w:szCs w:val="28"/>
        </w:rPr>
      </w:pPr>
      <w:r w:rsidRPr="00796CC8">
        <w:rPr>
          <w:rFonts w:ascii="Times New Roman" w:hAnsi="Times New Roman"/>
          <w:bCs/>
          <w:sz w:val="28"/>
          <w:szCs w:val="28"/>
        </w:rPr>
        <w:t xml:space="preserve">Национальная образовательная инициатива «Наша новая школа» </w:t>
      </w:r>
      <w:r w:rsidRPr="00796CC8">
        <w:rPr>
          <w:rFonts w:ascii="Times New Roman" w:hAnsi="Times New Roman"/>
          <w:sz w:val="28"/>
          <w:szCs w:val="28"/>
        </w:rPr>
        <w:t>(подписана Президентом РФ 18.01.2010г.)</w:t>
      </w:r>
    </w:p>
    <w:p w:rsidR="00B756C5" w:rsidRPr="00796CC8" w:rsidRDefault="00B756C5" w:rsidP="00796CC8">
      <w:pPr>
        <w:numPr>
          <w:ilvl w:val="0"/>
          <w:numId w:val="15"/>
        </w:numPr>
        <w:spacing w:after="0" w:line="240" w:lineRule="auto"/>
        <w:jc w:val="both"/>
        <w:rPr>
          <w:rFonts w:ascii="Times New Roman" w:hAnsi="Times New Roman"/>
          <w:bCs/>
          <w:sz w:val="28"/>
          <w:szCs w:val="28"/>
        </w:rPr>
      </w:pPr>
      <w:r w:rsidRPr="00796CC8">
        <w:rPr>
          <w:rFonts w:ascii="Times New Roman" w:hAnsi="Times New Roman"/>
          <w:bCs/>
          <w:sz w:val="28"/>
          <w:szCs w:val="28"/>
        </w:rPr>
        <w:t>Федеральные государственные образовательные стандарты нового поколения</w:t>
      </w:r>
    </w:p>
    <w:p w:rsidR="00B756C5" w:rsidRPr="008C63E8" w:rsidRDefault="00B756C5" w:rsidP="00224A52">
      <w:pPr>
        <w:spacing w:after="0" w:line="240" w:lineRule="auto"/>
        <w:ind w:left="360"/>
        <w:jc w:val="both"/>
        <w:rPr>
          <w:rFonts w:ascii="Times New Roman" w:hAnsi="Times New Roman"/>
          <w:sz w:val="28"/>
          <w:szCs w:val="28"/>
        </w:rPr>
      </w:pPr>
      <w:r>
        <w:rPr>
          <w:rFonts w:ascii="Times New Roman" w:hAnsi="Times New Roman"/>
          <w:sz w:val="28"/>
          <w:szCs w:val="28"/>
        </w:rPr>
        <w:t xml:space="preserve">7. </w:t>
      </w:r>
      <w:r w:rsidRPr="008C63E8">
        <w:rPr>
          <w:rFonts w:ascii="Times New Roman" w:hAnsi="Times New Roman"/>
          <w:sz w:val="28"/>
          <w:szCs w:val="28"/>
        </w:rPr>
        <w:t>Федеральн</w:t>
      </w:r>
      <w:r>
        <w:rPr>
          <w:rFonts w:ascii="Times New Roman" w:hAnsi="Times New Roman"/>
          <w:sz w:val="28"/>
          <w:szCs w:val="28"/>
        </w:rPr>
        <w:t>ый</w:t>
      </w:r>
      <w:r w:rsidRPr="008C63E8">
        <w:rPr>
          <w:rFonts w:ascii="Times New Roman" w:hAnsi="Times New Roman"/>
          <w:sz w:val="28"/>
          <w:szCs w:val="28"/>
        </w:rPr>
        <w:t xml:space="preserve"> закон «Об образовании в Российской Федерации»</w:t>
      </w:r>
      <w:r>
        <w:rPr>
          <w:rFonts w:ascii="Times New Roman" w:hAnsi="Times New Roman"/>
          <w:sz w:val="28"/>
          <w:szCs w:val="28"/>
        </w:rPr>
        <w:t xml:space="preserve"> №273- ФЗ от 29.12.2012 года.</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Вышеуказанные документы выдвигают ряд требований к образовательным организациям в части сохранения и укрепления здоровья. Так, Федеральный закон «Об образовании в Российской Федерации» (ст. 41 </w:t>
      </w:r>
      <w:r>
        <w:rPr>
          <w:rFonts w:ascii="Times New Roman" w:hAnsi="Times New Roman"/>
          <w:sz w:val="28"/>
          <w:szCs w:val="28"/>
        </w:rPr>
        <w:lastRenderedPageBreak/>
        <w:t>Охрана здоровья обучающихся) обязывает создать условия для охраны здоровья при реализации образовательных программ, в том числе обеспечить:</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состоянием здоровья обучающихся;</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-проведение санитарно-гигиенических, профилактических и оздоровительных мероприятий, обучение и воспитание в сфере охраны здоровья. </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В этой же статье определены составляющие организации охраны здоровья обучающихся, отнесённые к компетенции образовательной организации:</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питания обучающихся;</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-определение оптимальной учебной и </w:t>
      </w:r>
      <w:proofErr w:type="spellStart"/>
      <w:r>
        <w:rPr>
          <w:rFonts w:ascii="Times New Roman" w:hAnsi="Times New Roman"/>
          <w:sz w:val="28"/>
          <w:szCs w:val="28"/>
        </w:rPr>
        <w:t>внеучебной</w:t>
      </w:r>
      <w:proofErr w:type="spellEnd"/>
      <w:r>
        <w:rPr>
          <w:rFonts w:ascii="Times New Roman" w:hAnsi="Times New Roman"/>
          <w:sz w:val="28"/>
          <w:szCs w:val="28"/>
        </w:rPr>
        <w:t xml:space="preserve"> нагрузки, режима занятий;</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-пропаганду и обучение навыкам здорового образа жизни;</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-организацию и создание условий для профилактики заболеваний и оздоровления обучающихся, для занятия ими физической культурой и спортом;</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безопасности обучающихся во время пребывания в организации;</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-профилактику несчастных случаев с обучающимися во время пребывания в организации;</w:t>
      </w:r>
    </w:p>
    <w:p w:rsidR="00B756C5" w:rsidRDefault="00B756C5" w:rsidP="008C63E8">
      <w:pPr>
        <w:spacing w:after="0" w:line="240" w:lineRule="auto"/>
        <w:ind w:firstLine="708"/>
        <w:jc w:val="both"/>
        <w:rPr>
          <w:rFonts w:ascii="Times New Roman" w:hAnsi="Times New Roman"/>
          <w:sz w:val="28"/>
          <w:szCs w:val="28"/>
        </w:rPr>
      </w:pPr>
      <w:r>
        <w:rPr>
          <w:rFonts w:ascii="Times New Roman" w:hAnsi="Times New Roman"/>
          <w:sz w:val="28"/>
          <w:szCs w:val="28"/>
        </w:rPr>
        <w:t>-профилактику несчастных случаев с обучающимися во время пребывания в организации.</w:t>
      </w:r>
    </w:p>
    <w:p w:rsidR="00B756C5" w:rsidRPr="00744631" w:rsidRDefault="00B756C5" w:rsidP="00744631">
      <w:pPr>
        <w:spacing w:after="0" w:line="240" w:lineRule="auto"/>
        <w:ind w:firstLine="708"/>
        <w:jc w:val="both"/>
        <w:rPr>
          <w:rFonts w:ascii="Times New Roman" w:hAnsi="Times New Roman"/>
          <w:sz w:val="28"/>
          <w:szCs w:val="28"/>
        </w:rPr>
      </w:pPr>
      <w:r w:rsidRPr="00547DFD">
        <w:rPr>
          <w:rFonts w:ascii="Times New Roman" w:hAnsi="Times New Roman"/>
          <w:color w:val="FF6600"/>
          <w:sz w:val="28"/>
          <w:szCs w:val="28"/>
        </w:rPr>
        <w:t xml:space="preserve">В части организации режима дня обучающихся </w:t>
      </w:r>
      <w:r>
        <w:rPr>
          <w:rFonts w:ascii="Times New Roman" w:hAnsi="Times New Roman"/>
          <w:color w:val="FF6600"/>
          <w:sz w:val="28"/>
          <w:szCs w:val="28"/>
        </w:rPr>
        <w:t>требования и рекомендации</w:t>
      </w:r>
      <w:r w:rsidRPr="00547DFD">
        <w:rPr>
          <w:rFonts w:ascii="Times New Roman" w:hAnsi="Times New Roman"/>
          <w:color w:val="FF6600"/>
          <w:sz w:val="28"/>
          <w:szCs w:val="28"/>
        </w:rPr>
        <w:t xml:space="preserve"> </w:t>
      </w:r>
      <w:r w:rsidRPr="00715EBE">
        <w:rPr>
          <w:rFonts w:ascii="Times New Roman" w:hAnsi="Times New Roman"/>
          <w:sz w:val="28"/>
          <w:szCs w:val="28"/>
        </w:rPr>
        <w:t>санитарно-эпидемиологически</w:t>
      </w:r>
      <w:r>
        <w:rPr>
          <w:rFonts w:ascii="Times New Roman" w:hAnsi="Times New Roman"/>
          <w:sz w:val="28"/>
          <w:szCs w:val="28"/>
        </w:rPr>
        <w:t>х правил и нормативов</w:t>
      </w:r>
      <w:r w:rsidRPr="00715EBE">
        <w:rPr>
          <w:rFonts w:ascii="Times New Roman" w:hAnsi="Times New Roman"/>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w:t>
      </w:r>
      <w:r>
        <w:rPr>
          <w:rFonts w:ascii="Times New Roman" w:hAnsi="Times New Roman"/>
          <w:sz w:val="28"/>
          <w:szCs w:val="28"/>
        </w:rPr>
        <w:t>х</w:t>
      </w:r>
      <w:r w:rsidRPr="00715EBE">
        <w:rPr>
          <w:rFonts w:ascii="Times New Roman" w:hAnsi="Times New Roman"/>
          <w:sz w:val="28"/>
          <w:szCs w:val="28"/>
        </w:rPr>
        <w:t xml:space="preserve">  постановлением  Главного    государственного санитарного  врача  Российской  Федерации  от  15  мая       2013 г. </w:t>
      </w:r>
      <w:r w:rsidRPr="00715EBE">
        <w:rPr>
          <w:rFonts w:ascii="Times New Roman" w:hAnsi="Times New Roman"/>
          <w:sz w:val="28"/>
          <w:szCs w:val="28"/>
          <w:lang w:val="en-US"/>
        </w:rPr>
        <w:t>N</w:t>
      </w:r>
      <w:r w:rsidRPr="00715EBE">
        <w:rPr>
          <w:rFonts w:ascii="Times New Roman" w:hAnsi="Times New Roman"/>
          <w:sz w:val="28"/>
          <w:szCs w:val="28"/>
        </w:rPr>
        <w:t xml:space="preserve"> 26 (зарегистрировано Министерством  юстиции  Российской  Федерации  29  мая 2013 г., регистрационный </w:t>
      </w:r>
      <w:r w:rsidRPr="00715EBE">
        <w:rPr>
          <w:rFonts w:ascii="Times New Roman" w:hAnsi="Times New Roman"/>
          <w:sz w:val="28"/>
          <w:szCs w:val="28"/>
          <w:lang w:val="en-US"/>
        </w:rPr>
        <w:t>N</w:t>
      </w:r>
      <w:r w:rsidRPr="00715EBE">
        <w:rPr>
          <w:rFonts w:ascii="Times New Roman" w:hAnsi="Times New Roman"/>
          <w:sz w:val="28"/>
          <w:szCs w:val="28"/>
        </w:rPr>
        <w:t xml:space="preserve"> 28564)</w:t>
      </w:r>
      <w:r>
        <w:rPr>
          <w:rFonts w:ascii="Times New Roman" w:hAnsi="Times New Roman"/>
          <w:sz w:val="28"/>
          <w:szCs w:val="28"/>
        </w:rPr>
        <w:t xml:space="preserve"> сформулированы следующим образом:</w:t>
      </w:r>
    </w:p>
    <w:p w:rsidR="00B756C5" w:rsidRPr="00547DFD" w:rsidRDefault="00B756C5" w:rsidP="00744631">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-р</w:t>
      </w:r>
      <w:r w:rsidRPr="00547DFD">
        <w:rPr>
          <w:rFonts w:ascii="Times New Roman" w:hAnsi="Times New Roman"/>
          <w:sz w:val="28"/>
          <w:szCs w:val="28"/>
        </w:rPr>
        <w:t>ежим дня должен соответствовать возрастным особенностям детей и способст</w:t>
      </w:r>
      <w:r>
        <w:rPr>
          <w:rFonts w:ascii="Times New Roman" w:hAnsi="Times New Roman"/>
          <w:sz w:val="28"/>
          <w:szCs w:val="28"/>
        </w:rPr>
        <w:t>вовать их гармоничному развитию, м</w:t>
      </w:r>
      <w:r w:rsidRPr="00547DFD">
        <w:rPr>
          <w:rFonts w:ascii="Times New Roman" w:hAnsi="Times New Roman"/>
          <w:sz w:val="28"/>
          <w:szCs w:val="28"/>
        </w:rPr>
        <w:t>аксимальная продолжительность непрерывного бодрствования детей 3 - 7 лет составляет 5,5 - 6 часов, до 3 лет - в соответстви</w:t>
      </w:r>
      <w:r>
        <w:rPr>
          <w:rFonts w:ascii="Times New Roman" w:hAnsi="Times New Roman"/>
          <w:sz w:val="28"/>
          <w:szCs w:val="28"/>
        </w:rPr>
        <w:t>и с медицинскими рекомендациями;</w:t>
      </w:r>
    </w:p>
    <w:p w:rsidR="00B756C5" w:rsidRPr="00547DFD" w:rsidRDefault="00B756C5" w:rsidP="00744631">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-р</w:t>
      </w:r>
      <w:r w:rsidRPr="00547DFD">
        <w:rPr>
          <w:rFonts w:ascii="Times New Roman" w:hAnsi="Times New Roman"/>
          <w:sz w:val="28"/>
          <w:szCs w:val="28"/>
        </w:rPr>
        <w:t>екомендуемая продолжительность ежедневных</w:t>
      </w:r>
      <w:r>
        <w:rPr>
          <w:rFonts w:ascii="Times New Roman" w:hAnsi="Times New Roman"/>
          <w:sz w:val="28"/>
          <w:szCs w:val="28"/>
        </w:rPr>
        <w:t xml:space="preserve"> прогулок составляет 3 - 4 часа,</w:t>
      </w:r>
      <w:r w:rsidRPr="00547DFD">
        <w:rPr>
          <w:rFonts w:ascii="Times New Roman" w:hAnsi="Times New Roman"/>
          <w:sz w:val="28"/>
          <w:szCs w:val="28"/>
        </w:rPr>
        <w:t xml:space="preserve"> </w:t>
      </w:r>
      <w:r>
        <w:rPr>
          <w:rFonts w:ascii="Times New Roman" w:hAnsi="Times New Roman"/>
          <w:sz w:val="28"/>
          <w:szCs w:val="28"/>
        </w:rPr>
        <w:t>п</w:t>
      </w:r>
      <w:r w:rsidRPr="00547DFD">
        <w:rPr>
          <w:rFonts w:ascii="Times New Roman" w:hAnsi="Times New Roman"/>
          <w:sz w:val="28"/>
          <w:szCs w:val="28"/>
        </w:rPr>
        <w:t>родолжительность прогулки определяется дошкольной образовательной организацией в завис</w:t>
      </w:r>
      <w:r>
        <w:rPr>
          <w:rFonts w:ascii="Times New Roman" w:hAnsi="Times New Roman"/>
          <w:sz w:val="28"/>
          <w:szCs w:val="28"/>
        </w:rPr>
        <w:t>имости от климатических условий,</w:t>
      </w:r>
      <w:r w:rsidRPr="00547DFD">
        <w:rPr>
          <w:rFonts w:ascii="Times New Roman" w:hAnsi="Times New Roman"/>
          <w:sz w:val="28"/>
          <w:szCs w:val="28"/>
        </w:rPr>
        <w:t xml:space="preserve"> </w:t>
      </w:r>
      <w:r>
        <w:rPr>
          <w:rFonts w:ascii="Times New Roman" w:hAnsi="Times New Roman"/>
          <w:sz w:val="28"/>
          <w:szCs w:val="28"/>
        </w:rPr>
        <w:t>п</w:t>
      </w:r>
      <w:r w:rsidRPr="00547DFD">
        <w:rPr>
          <w:rFonts w:ascii="Times New Roman" w:hAnsi="Times New Roman"/>
          <w:sz w:val="28"/>
          <w:szCs w:val="28"/>
        </w:rPr>
        <w:t>ри температуре воздуха ниже минус 15 °C и скорости ветра более 7 м/с продолжительность п</w:t>
      </w:r>
      <w:r>
        <w:rPr>
          <w:rFonts w:ascii="Times New Roman" w:hAnsi="Times New Roman"/>
          <w:sz w:val="28"/>
          <w:szCs w:val="28"/>
        </w:rPr>
        <w:t>рогулки рекомендуется сокращать;</w:t>
      </w:r>
    </w:p>
    <w:p w:rsidR="00B756C5" w:rsidRPr="00547DFD" w:rsidRDefault="00B756C5" w:rsidP="00744631">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lastRenderedPageBreak/>
        <w:t>-р</w:t>
      </w:r>
      <w:r w:rsidRPr="00547DFD">
        <w:rPr>
          <w:rFonts w:ascii="Times New Roman" w:hAnsi="Times New Roman"/>
          <w:sz w:val="28"/>
          <w:szCs w:val="28"/>
        </w:rPr>
        <w:t>екомендуется организовывать прогулки 2 раза в день: в первую половину дня и во вторую половину дня - после дневного с</w:t>
      </w:r>
      <w:r>
        <w:rPr>
          <w:rFonts w:ascii="Times New Roman" w:hAnsi="Times New Roman"/>
          <w:sz w:val="28"/>
          <w:szCs w:val="28"/>
        </w:rPr>
        <w:t>на или перед уходом детей домой;</w:t>
      </w:r>
    </w:p>
    <w:p w:rsidR="00B756C5" w:rsidRPr="00547DFD" w:rsidRDefault="00B756C5" w:rsidP="00547DFD">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-п</w:t>
      </w:r>
      <w:r w:rsidRPr="00547DFD">
        <w:rPr>
          <w:rFonts w:ascii="Times New Roman" w:hAnsi="Times New Roman"/>
          <w:sz w:val="28"/>
          <w:szCs w:val="28"/>
        </w:rPr>
        <w:t>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r>
        <w:rPr>
          <w:rFonts w:ascii="Times New Roman" w:hAnsi="Times New Roman"/>
          <w:sz w:val="28"/>
          <w:szCs w:val="28"/>
        </w:rPr>
        <w:t>;</w:t>
      </w:r>
    </w:p>
    <w:p w:rsidR="00B756C5" w:rsidRPr="00547DFD" w:rsidRDefault="00B756C5" w:rsidP="00744631">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-о</w:t>
      </w:r>
      <w:r w:rsidRPr="00547DFD">
        <w:rPr>
          <w:rFonts w:ascii="Times New Roman" w:hAnsi="Times New Roman"/>
          <w:sz w:val="28"/>
          <w:szCs w:val="28"/>
        </w:rPr>
        <w:t>бщая продолжительность суточного сна для детей дошкольного возраста 12 - 12,5 часа, из которых 2 - 2,5</w:t>
      </w:r>
      <w:r>
        <w:rPr>
          <w:rFonts w:ascii="Times New Roman" w:hAnsi="Times New Roman"/>
          <w:sz w:val="28"/>
          <w:szCs w:val="28"/>
        </w:rPr>
        <w:t xml:space="preserve"> часа отводится на дневной сон, д</w:t>
      </w:r>
      <w:r w:rsidRPr="00547DFD">
        <w:rPr>
          <w:rFonts w:ascii="Times New Roman" w:hAnsi="Times New Roman"/>
          <w:sz w:val="28"/>
          <w:szCs w:val="28"/>
        </w:rPr>
        <w:t>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w:t>
      </w:r>
      <w:r>
        <w:rPr>
          <w:rFonts w:ascii="Times New Roman" w:hAnsi="Times New Roman"/>
          <w:sz w:val="28"/>
          <w:szCs w:val="28"/>
        </w:rPr>
        <w:t>ого сна на воздухе (веранды), д</w:t>
      </w:r>
      <w:r w:rsidRPr="00547DFD">
        <w:rPr>
          <w:rFonts w:ascii="Times New Roman" w:hAnsi="Times New Roman"/>
          <w:sz w:val="28"/>
          <w:szCs w:val="28"/>
        </w:rPr>
        <w:t>ля детей от 1,5 до 3 лет дневной сон организуют однократно прод</w:t>
      </w:r>
      <w:r>
        <w:rPr>
          <w:rFonts w:ascii="Times New Roman" w:hAnsi="Times New Roman"/>
          <w:sz w:val="28"/>
          <w:szCs w:val="28"/>
        </w:rPr>
        <w:t>олжительностью не менее 3 часов, п</w:t>
      </w:r>
      <w:r w:rsidRPr="00547DFD">
        <w:rPr>
          <w:rFonts w:ascii="Times New Roman" w:hAnsi="Times New Roman"/>
          <w:sz w:val="28"/>
          <w:szCs w:val="28"/>
        </w:rPr>
        <w:t>еред сном не рекомендуется проведение подвижных эмоционал</w:t>
      </w:r>
      <w:r>
        <w:rPr>
          <w:rFonts w:ascii="Times New Roman" w:hAnsi="Times New Roman"/>
          <w:sz w:val="28"/>
          <w:szCs w:val="28"/>
        </w:rPr>
        <w:t>ьных игр, закаливающих процедур, в</w:t>
      </w:r>
      <w:r w:rsidRPr="00547DFD">
        <w:rPr>
          <w:rFonts w:ascii="Times New Roman" w:hAnsi="Times New Roman"/>
          <w:sz w:val="28"/>
          <w:szCs w:val="28"/>
        </w:rPr>
        <w:t>о время сна детей присутствие воспитателя (или его п</w:t>
      </w:r>
      <w:r>
        <w:rPr>
          <w:rFonts w:ascii="Times New Roman" w:hAnsi="Times New Roman"/>
          <w:sz w:val="28"/>
          <w:szCs w:val="28"/>
        </w:rPr>
        <w:t>омощника) в спальне обязательно;</w:t>
      </w:r>
    </w:p>
    <w:p w:rsidR="00B756C5" w:rsidRDefault="00B756C5" w:rsidP="00547DFD">
      <w:pPr>
        <w:widowControl w:val="0"/>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-н</w:t>
      </w:r>
      <w:r w:rsidRPr="00547DFD">
        <w:rPr>
          <w:rFonts w:ascii="Times New Roman" w:hAnsi="Times New Roman"/>
          <w:sz w:val="28"/>
          <w:szCs w:val="28"/>
        </w:rPr>
        <w:t>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B756C5" w:rsidRPr="001E1EE4" w:rsidRDefault="00B756C5" w:rsidP="001E1EE4">
      <w:pPr>
        <w:pStyle w:val="a3"/>
        <w:ind w:left="1068"/>
        <w:jc w:val="both"/>
        <w:rPr>
          <w:sz w:val="28"/>
          <w:szCs w:val="28"/>
        </w:rPr>
      </w:pPr>
      <w:r w:rsidRPr="001E1EE4">
        <w:rPr>
          <w:sz w:val="28"/>
          <w:szCs w:val="28"/>
        </w:rPr>
        <w:t xml:space="preserve">Важный компонент системы </w:t>
      </w:r>
      <w:proofErr w:type="spellStart"/>
      <w:r w:rsidRPr="001E1EE4">
        <w:rPr>
          <w:sz w:val="28"/>
          <w:szCs w:val="28"/>
        </w:rPr>
        <w:t>здоровьесбережения</w:t>
      </w:r>
      <w:proofErr w:type="spellEnd"/>
      <w:r w:rsidRPr="001E1EE4">
        <w:rPr>
          <w:sz w:val="28"/>
          <w:szCs w:val="28"/>
        </w:rPr>
        <w:t xml:space="preserve">  - активная </w:t>
      </w:r>
    </w:p>
    <w:p w:rsidR="00B756C5" w:rsidRPr="001E1EE4" w:rsidRDefault="00B756C5" w:rsidP="001E1EE4">
      <w:pPr>
        <w:spacing w:after="0" w:line="240" w:lineRule="auto"/>
        <w:jc w:val="both"/>
        <w:rPr>
          <w:rFonts w:ascii="Times New Roman" w:hAnsi="Times New Roman"/>
          <w:sz w:val="28"/>
          <w:szCs w:val="28"/>
        </w:rPr>
      </w:pPr>
      <w:r w:rsidRPr="001E1EE4">
        <w:rPr>
          <w:rFonts w:ascii="Times New Roman" w:hAnsi="Times New Roman"/>
          <w:sz w:val="28"/>
          <w:szCs w:val="28"/>
        </w:rPr>
        <w:t>предметная и развивающая окружающая среда, которая позволяет стимулировать развитие детей. Особенное значение имеет стимуляция и активизация сенсорных систем, чему в наибольшей степени способствует:</w:t>
      </w:r>
    </w:p>
    <w:p w:rsidR="00B756C5" w:rsidRPr="001E1EE4" w:rsidRDefault="00B756C5" w:rsidP="001E1EE4">
      <w:pPr>
        <w:spacing w:after="0" w:line="240" w:lineRule="auto"/>
        <w:jc w:val="both"/>
        <w:rPr>
          <w:rFonts w:ascii="Times New Roman" w:hAnsi="Times New Roman"/>
          <w:sz w:val="28"/>
          <w:szCs w:val="28"/>
        </w:rPr>
      </w:pPr>
      <w:r w:rsidRPr="001E1EE4">
        <w:rPr>
          <w:rFonts w:ascii="Times New Roman" w:hAnsi="Times New Roman"/>
          <w:sz w:val="28"/>
          <w:szCs w:val="28"/>
        </w:rPr>
        <w:t>-функциональная музыка, позволяющая регулировать уровень активности ребёнка;</w:t>
      </w:r>
    </w:p>
    <w:p w:rsidR="00B756C5" w:rsidRPr="001E1EE4" w:rsidRDefault="00B756C5" w:rsidP="001E1EE4">
      <w:pPr>
        <w:spacing w:after="0" w:line="240" w:lineRule="auto"/>
        <w:jc w:val="both"/>
        <w:rPr>
          <w:rFonts w:ascii="Times New Roman" w:hAnsi="Times New Roman"/>
          <w:sz w:val="28"/>
          <w:szCs w:val="28"/>
        </w:rPr>
      </w:pPr>
      <w:r w:rsidRPr="001E1EE4">
        <w:rPr>
          <w:rFonts w:ascii="Times New Roman" w:hAnsi="Times New Roman"/>
          <w:sz w:val="28"/>
          <w:szCs w:val="28"/>
        </w:rPr>
        <w:t>-изобразительная деятельность, позволяющая совершенствовать перцептивные процессы;</w:t>
      </w:r>
    </w:p>
    <w:p w:rsidR="00B756C5" w:rsidRPr="001E1EE4" w:rsidRDefault="00B756C5" w:rsidP="00F146E0">
      <w:pPr>
        <w:spacing w:after="0" w:line="240" w:lineRule="auto"/>
        <w:jc w:val="both"/>
        <w:rPr>
          <w:rFonts w:ascii="Times New Roman" w:hAnsi="Times New Roman"/>
          <w:sz w:val="28"/>
          <w:szCs w:val="28"/>
        </w:rPr>
      </w:pPr>
      <w:r w:rsidRPr="001E1EE4">
        <w:rPr>
          <w:rFonts w:ascii="Times New Roman" w:hAnsi="Times New Roman"/>
          <w:sz w:val="28"/>
          <w:szCs w:val="28"/>
        </w:rPr>
        <w:t>-хоровое пение; создающее условия для развития голосовых функций, координаций различных анализаторов, социальной консолидации.</w:t>
      </w:r>
    </w:p>
    <w:p w:rsidR="00B756C5" w:rsidRPr="00842334" w:rsidRDefault="00B756C5" w:rsidP="00F146E0">
      <w:pPr>
        <w:pStyle w:val="a3"/>
        <w:ind w:left="1068"/>
        <w:jc w:val="both"/>
        <w:rPr>
          <w:sz w:val="28"/>
          <w:szCs w:val="28"/>
        </w:rPr>
      </w:pPr>
      <w:r w:rsidRPr="001E1EE4">
        <w:rPr>
          <w:sz w:val="28"/>
          <w:szCs w:val="28"/>
        </w:rPr>
        <w:t>Нормализацию двигательного режима позволяет осуществить</w:t>
      </w:r>
      <w:r w:rsidRPr="00842334">
        <w:rPr>
          <w:sz w:val="28"/>
          <w:szCs w:val="28"/>
        </w:rPr>
        <w:t xml:space="preserve"> </w:t>
      </w:r>
    </w:p>
    <w:p w:rsidR="00B756C5" w:rsidRPr="001E1EE4" w:rsidRDefault="00B756C5" w:rsidP="00F146E0">
      <w:pPr>
        <w:spacing w:line="240" w:lineRule="auto"/>
        <w:jc w:val="both"/>
        <w:rPr>
          <w:rFonts w:ascii="Times New Roman" w:hAnsi="Times New Roman"/>
          <w:sz w:val="28"/>
          <w:szCs w:val="28"/>
        </w:rPr>
      </w:pPr>
      <w:r w:rsidRPr="00842334">
        <w:rPr>
          <w:rFonts w:ascii="Times New Roman" w:hAnsi="Times New Roman"/>
          <w:sz w:val="28"/>
          <w:szCs w:val="28"/>
        </w:rPr>
        <w:t>постоянный контроль за нервно-психическим состоянием детей</w:t>
      </w:r>
      <w:r>
        <w:rPr>
          <w:rFonts w:ascii="Times New Roman" w:hAnsi="Times New Roman"/>
          <w:sz w:val="28"/>
          <w:szCs w:val="28"/>
        </w:rPr>
        <w:t>, их физической и психической работоспособностью, соблюдением режима дня, количеством занятий, введением дополнительных каникул, обеспечением разгрузки во время занятий и т.д.</w:t>
      </w:r>
    </w:p>
    <w:p w:rsidR="00B756C5" w:rsidRPr="00842334" w:rsidRDefault="00B756C5" w:rsidP="00842334">
      <w:pPr>
        <w:spacing w:after="0" w:line="240" w:lineRule="auto"/>
        <w:ind w:firstLine="708"/>
        <w:jc w:val="both"/>
        <w:rPr>
          <w:rFonts w:ascii="Times New Roman" w:hAnsi="Times New Roman"/>
          <w:sz w:val="28"/>
          <w:szCs w:val="28"/>
        </w:rPr>
      </w:pPr>
      <w:r w:rsidRPr="00842334">
        <w:rPr>
          <w:rFonts w:ascii="Times New Roman" w:hAnsi="Times New Roman"/>
          <w:sz w:val="28"/>
          <w:szCs w:val="28"/>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756C5" w:rsidRDefault="00B756C5" w:rsidP="001E1EE4">
      <w:pPr>
        <w:spacing w:after="0" w:line="240" w:lineRule="auto"/>
        <w:ind w:firstLine="708"/>
        <w:jc w:val="both"/>
        <w:rPr>
          <w:rFonts w:ascii="Times New Roman" w:hAnsi="Times New Roman"/>
          <w:sz w:val="28"/>
          <w:szCs w:val="28"/>
        </w:rPr>
      </w:pPr>
      <w:r w:rsidRPr="00842334">
        <w:rPr>
          <w:rFonts w:ascii="Times New Roman" w:hAnsi="Times New Roman"/>
          <w:sz w:val="28"/>
          <w:szCs w:val="28"/>
        </w:rPr>
        <w:lastRenderedPageBreak/>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w:t>
      </w:r>
      <w:r>
        <w:rPr>
          <w:rFonts w:ascii="Times New Roman" w:hAnsi="Times New Roman"/>
          <w:sz w:val="28"/>
          <w:szCs w:val="28"/>
        </w:rPr>
        <w:t xml:space="preserve">ганами местного самоуправления </w:t>
      </w:r>
      <w:r w:rsidRPr="00842334">
        <w:rPr>
          <w:rFonts w:ascii="Times New Roman" w:hAnsi="Times New Roman"/>
          <w:sz w:val="28"/>
          <w:szCs w:val="28"/>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w:t>
      </w:r>
      <w:r>
        <w:rPr>
          <w:rFonts w:ascii="Times New Roman" w:hAnsi="Times New Roman"/>
          <w:sz w:val="28"/>
          <w:szCs w:val="28"/>
        </w:rPr>
        <w:t>иченными возможностями здоровья.</w:t>
      </w:r>
    </w:p>
    <w:p w:rsidR="00B756C5" w:rsidRDefault="00B756C5" w:rsidP="001E1EE4">
      <w:pPr>
        <w:spacing w:after="0" w:line="240" w:lineRule="auto"/>
        <w:ind w:firstLine="708"/>
        <w:jc w:val="both"/>
        <w:rPr>
          <w:rFonts w:ascii="Times New Roman" w:hAnsi="Times New Roman"/>
          <w:sz w:val="28"/>
          <w:szCs w:val="28"/>
        </w:rPr>
      </w:pPr>
      <w:r>
        <w:rPr>
          <w:rFonts w:ascii="Times New Roman" w:hAnsi="Times New Roman"/>
          <w:sz w:val="28"/>
          <w:szCs w:val="28"/>
        </w:rPr>
        <w:t>Основными принципами  инклюзивного образования являются:</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-признание ценности разнообразия людей;</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-признание приоритетности принципов равноправия и коллективизма;</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-открытость образовательной организации для всех участников образовательного процесса;</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-признание ценности сотрудничества в противовес идеям развития конкуренции и соревновательной в практике дошкольного образования.</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ab/>
        <w:t>Ценности приоритетов равенства, сопричастности, сотрудничества в аспекте формирования инклюзивной образовательной культуры в дошкольном образовательном учреждении напрямую соотносятся с основными принципами инклюзивного образования как социального  и образовательного инновационного процесса, динамически развивающегося подхода. При котором, ведущим становится позитивное отношение к разнообразию воспитанников, а индивидуальные особенности воспринимаются не как проблема. А как возможность обогащения процесса познания.</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ab/>
        <w:t>Инклюзия в образовании включает в себя:</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-признание для общества равной ценности всех учеников и педагогов;</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-снижение уровня изолированности некоторых групп воспитанников;</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-изменение педагогических методов и технологий образования таким образом, чтоб ДОУ могло полностью соответствовать разнообразным потребностям всех воспитанников;</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-признание того, что различия между воспитанниками  - это ресурсы, способствующие образовательному процессу, а не препятствия, которые необходимо преодолевать;</w:t>
      </w:r>
    </w:p>
    <w:p w:rsidR="00B756C5" w:rsidRDefault="00B756C5" w:rsidP="003E5DF8">
      <w:pPr>
        <w:spacing w:after="0" w:line="240" w:lineRule="auto"/>
        <w:jc w:val="both"/>
        <w:rPr>
          <w:rFonts w:ascii="Times New Roman" w:hAnsi="Times New Roman"/>
          <w:sz w:val="28"/>
          <w:szCs w:val="28"/>
        </w:rPr>
      </w:pPr>
      <w:r>
        <w:rPr>
          <w:rFonts w:ascii="Times New Roman" w:hAnsi="Times New Roman"/>
          <w:sz w:val="28"/>
          <w:szCs w:val="28"/>
        </w:rPr>
        <w:t>-признание того, что инклюзия в образовании – это один из аспектов  инклюзии в обществе.</w:t>
      </w:r>
    </w:p>
    <w:p w:rsidR="00B756C5" w:rsidRDefault="00B756C5" w:rsidP="003E5DF8">
      <w:pPr>
        <w:spacing w:after="0" w:line="240" w:lineRule="auto"/>
        <w:jc w:val="both"/>
        <w:rPr>
          <w:rFonts w:ascii="Times New Roman" w:hAnsi="Times New Roman"/>
          <w:sz w:val="28"/>
          <w:szCs w:val="28"/>
        </w:rPr>
      </w:pP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Создание системы взаимодействия субъектов образования с социальными партнёрами других ведомств обращено  к личности ребёнка, направлено на её развитие раскрытие потенциала, своеобразия, нивелирования негативных последствий влияния социальной среды. </w:t>
      </w:r>
      <w:r>
        <w:rPr>
          <w:rFonts w:ascii="Times New Roman" w:hAnsi="Times New Roman"/>
          <w:sz w:val="28"/>
          <w:szCs w:val="28"/>
        </w:rPr>
        <w:lastRenderedPageBreak/>
        <w:t>Проблема оказания качественной образовательной услуги не может быть решена без межведомственного взаимодействия органов образования, здравоохранения, физкультуры и спорта, социальной защиты, экологических служб и различных общественных организаций.</w:t>
      </w: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Наиболее актуальны следующие формы социальных партнёрств для дошкольной образовательной организации:</w:t>
      </w: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-центры здоровья системы здравоохранения;</w:t>
      </w: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-психолого-педагогические и медико-социальные центры;</w:t>
      </w: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-центры дополнительного образования системы образования;</w:t>
      </w: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-физкультурно-спортивные организации;</w:t>
      </w:r>
    </w:p>
    <w:p w:rsidR="00B756C5" w:rsidRDefault="00B756C5" w:rsidP="00CF2A61">
      <w:pPr>
        <w:spacing w:after="0" w:line="240" w:lineRule="auto"/>
        <w:ind w:firstLine="708"/>
        <w:jc w:val="both"/>
        <w:rPr>
          <w:rFonts w:ascii="Times New Roman" w:hAnsi="Times New Roman"/>
          <w:sz w:val="28"/>
          <w:szCs w:val="28"/>
        </w:rPr>
      </w:pPr>
      <w:r>
        <w:rPr>
          <w:rFonts w:ascii="Times New Roman" w:hAnsi="Times New Roman"/>
          <w:sz w:val="28"/>
          <w:szCs w:val="28"/>
        </w:rPr>
        <w:t>-центры системы соцзащиты, реабилитационные центры (если в числе воспитанников есть дети с ОВЗ, дети-инвалиды);</w:t>
      </w:r>
    </w:p>
    <w:p w:rsidR="00B756C5" w:rsidRDefault="00B756C5" w:rsidP="00F06E82">
      <w:pPr>
        <w:spacing w:after="0" w:line="240" w:lineRule="auto"/>
        <w:jc w:val="both"/>
        <w:rPr>
          <w:rFonts w:ascii="Times New Roman" w:hAnsi="Times New Roman"/>
          <w:sz w:val="28"/>
          <w:szCs w:val="28"/>
        </w:rPr>
      </w:pPr>
      <w:r>
        <w:rPr>
          <w:rFonts w:ascii="Times New Roman" w:hAnsi="Times New Roman"/>
          <w:sz w:val="28"/>
          <w:szCs w:val="28"/>
        </w:rPr>
        <w:tab/>
        <w:t>-общественные организации, родительские ассоциации и т.д.</w:t>
      </w:r>
    </w:p>
    <w:p w:rsidR="00B756C5" w:rsidRPr="00F00B1F" w:rsidRDefault="00B756C5" w:rsidP="00F06E82">
      <w:pPr>
        <w:spacing w:after="0" w:line="240" w:lineRule="auto"/>
        <w:jc w:val="both"/>
        <w:rPr>
          <w:rFonts w:ascii="Times New Roman" w:hAnsi="Times New Roman"/>
          <w:sz w:val="28"/>
          <w:szCs w:val="28"/>
        </w:rPr>
      </w:pPr>
      <w:r>
        <w:rPr>
          <w:rFonts w:ascii="Times New Roman" w:hAnsi="Times New Roman"/>
          <w:sz w:val="28"/>
          <w:szCs w:val="28"/>
        </w:rPr>
        <w:tab/>
      </w:r>
    </w:p>
    <w:p w:rsidR="00B756C5" w:rsidRPr="00F00B1F" w:rsidRDefault="00B756C5" w:rsidP="003E5DF8">
      <w:pPr>
        <w:spacing w:after="0" w:line="240" w:lineRule="auto"/>
        <w:jc w:val="both"/>
        <w:rPr>
          <w:rFonts w:ascii="Times New Roman" w:hAnsi="Times New Roman"/>
          <w:sz w:val="28"/>
          <w:szCs w:val="28"/>
        </w:rPr>
      </w:pPr>
      <w:r w:rsidRPr="00F00B1F">
        <w:rPr>
          <w:rFonts w:ascii="Times New Roman" w:hAnsi="Times New Roman"/>
          <w:sz w:val="28"/>
          <w:szCs w:val="28"/>
        </w:rPr>
        <w:tab/>
      </w:r>
      <w:r w:rsidRPr="00F00B1F">
        <w:rPr>
          <w:rFonts w:ascii="Times New Roman" w:hAnsi="Times New Roman"/>
          <w:sz w:val="28"/>
          <w:szCs w:val="28"/>
        </w:rPr>
        <w:tab/>
      </w:r>
      <w:r w:rsidRPr="00F00B1F">
        <w:rPr>
          <w:rFonts w:ascii="Times New Roman" w:hAnsi="Times New Roman"/>
          <w:sz w:val="28"/>
          <w:szCs w:val="28"/>
        </w:rPr>
        <w:tab/>
      </w:r>
    </w:p>
    <w:p w:rsidR="00B756C5" w:rsidRPr="00F00B1F" w:rsidRDefault="00B756C5" w:rsidP="003E5DF8">
      <w:pPr>
        <w:spacing w:after="0" w:line="240" w:lineRule="auto"/>
        <w:jc w:val="both"/>
        <w:rPr>
          <w:rFonts w:ascii="Times New Roman" w:hAnsi="Times New Roman"/>
          <w:sz w:val="28"/>
          <w:szCs w:val="28"/>
        </w:rPr>
      </w:pPr>
    </w:p>
    <w:p w:rsidR="00B756C5" w:rsidRPr="00F00B1F" w:rsidRDefault="00B756C5" w:rsidP="003E5DF8">
      <w:pPr>
        <w:spacing w:after="0" w:line="240" w:lineRule="auto"/>
        <w:jc w:val="both"/>
        <w:rPr>
          <w:rFonts w:ascii="Times New Roman" w:hAnsi="Times New Roman"/>
          <w:sz w:val="28"/>
          <w:szCs w:val="28"/>
        </w:rPr>
      </w:pPr>
    </w:p>
    <w:p w:rsidR="00B756C5" w:rsidRPr="00844528" w:rsidRDefault="00B756C5" w:rsidP="003E5DF8">
      <w:pPr>
        <w:spacing w:after="0" w:line="240" w:lineRule="auto"/>
        <w:jc w:val="both"/>
        <w:rPr>
          <w:rFonts w:ascii="Times New Roman" w:hAnsi="Times New Roman"/>
          <w:sz w:val="28"/>
          <w:szCs w:val="28"/>
        </w:rPr>
      </w:pPr>
    </w:p>
    <w:sectPr w:rsidR="00B756C5" w:rsidRPr="00844528" w:rsidSect="00AD1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A5C"/>
    <w:multiLevelType w:val="hybridMultilevel"/>
    <w:tmpl w:val="92E4C1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F4298D"/>
    <w:multiLevelType w:val="hybridMultilevel"/>
    <w:tmpl w:val="C756B4C4"/>
    <w:lvl w:ilvl="0" w:tplc="983E224A">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C33035"/>
    <w:multiLevelType w:val="hybridMultilevel"/>
    <w:tmpl w:val="CF2A36AA"/>
    <w:lvl w:ilvl="0" w:tplc="C32E5F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30A7CA3"/>
    <w:multiLevelType w:val="hybridMultilevel"/>
    <w:tmpl w:val="75F6DD76"/>
    <w:lvl w:ilvl="0" w:tplc="71984CDA">
      <w:start w:val="1"/>
      <w:numFmt w:val="bullet"/>
      <w:lvlText w:val=""/>
      <w:lvlJc w:val="left"/>
      <w:pPr>
        <w:tabs>
          <w:tab w:val="num" w:pos="720"/>
        </w:tabs>
        <w:ind w:left="720" w:hanging="360"/>
      </w:pPr>
      <w:rPr>
        <w:rFonts w:ascii="Wingdings" w:hAnsi="Wingdings" w:hint="default"/>
      </w:rPr>
    </w:lvl>
    <w:lvl w:ilvl="1" w:tplc="DF289E10" w:tentative="1">
      <w:start w:val="1"/>
      <w:numFmt w:val="bullet"/>
      <w:lvlText w:val=""/>
      <w:lvlJc w:val="left"/>
      <w:pPr>
        <w:tabs>
          <w:tab w:val="num" w:pos="1440"/>
        </w:tabs>
        <w:ind w:left="1440" w:hanging="360"/>
      </w:pPr>
      <w:rPr>
        <w:rFonts w:ascii="Wingdings" w:hAnsi="Wingdings" w:hint="default"/>
      </w:rPr>
    </w:lvl>
    <w:lvl w:ilvl="2" w:tplc="7DE88D84" w:tentative="1">
      <w:start w:val="1"/>
      <w:numFmt w:val="bullet"/>
      <w:lvlText w:val=""/>
      <w:lvlJc w:val="left"/>
      <w:pPr>
        <w:tabs>
          <w:tab w:val="num" w:pos="2160"/>
        </w:tabs>
        <w:ind w:left="2160" w:hanging="360"/>
      </w:pPr>
      <w:rPr>
        <w:rFonts w:ascii="Wingdings" w:hAnsi="Wingdings" w:hint="default"/>
      </w:rPr>
    </w:lvl>
    <w:lvl w:ilvl="3" w:tplc="8EC462B0" w:tentative="1">
      <w:start w:val="1"/>
      <w:numFmt w:val="bullet"/>
      <w:lvlText w:val=""/>
      <w:lvlJc w:val="left"/>
      <w:pPr>
        <w:tabs>
          <w:tab w:val="num" w:pos="2880"/>
        </w:tabs>
        <w:ind w:left="2880" w:hanging="360"/>
      </w:pPr>
      <w:rPr>
        <w:rFonts w:ascii="Wingdings" w:hAnsi="Wingdings" w:hint="default"/>
      </w:rPr>
    </w:lvl>
    <w:lvl w:ilvl="4" w:tplc="85C4448E" w:tentative="1">
      <w:start w:val="1"/>
      <w:numFmt w:val="bullet"/>
      <w:lvlText w:val=""/>
      <w:lvlJc w:val="left"/>
      <w:pPr>
        <w:tabs>
          <w:tab w:val="num" w:pos="3600"/>
        </w:tabs>
        <w:ind w:left="3600" w:hanging="360"/>
      </w:pPr>
      <w:rPr>
        <w:rFonts w:ascii="Wingdings" w:hAnsi="Wingdings" w:hint="default"/>
      </w:rPr>
    </w:lvl>
    <w:lvl w:ilvl="5" w:tplc="50121716" w:tentative="1">
      <w:start w:val="1"/>
      <w:numFmt w:val="bullet"/>
      <w:lvlText w:val=""/>
      <w:lvlJc w:val="left"/>
      <w:pPr>
        <w:tabs>
          <w:tab w:val="num" w:pos="4320"/>
        </w:tabs>
        <w:ind w:left="4320" w:hanging="360"/>
      </w:pPr>
      <w:rPr>
        <w:rFonts w:ascii="Wingdings" w:hAnsi="Wingdings" w:hint="default"/>
      </w:rPr>
    </w:lvl>
    <w:lvl w:ilvl="6" w:tplc="05EC6DB4" w:tentative="1">
      <w:start w:val="1"/>
      <w:numFmt w:val="bullet"/>
      <w:lvlText w:val=""/>
      <w:lvlJc w:val="left"/>
      <w:pPr>
        <w:tabs>
          <w:tab w:val="num" w:pos="5040"/>
        </w:tabs>
        <w:ind w:left="5040" w:hanging="360"/>
      </w:pPr>
      <w:rPr>
        <w:rFonts w:ascii="Wingdings" w:hAnsi="Wingdings" w:hint="default"/>
      </w:rPr>
    </w:lvl>
    <w:lvl w:ilvl="7" w:tplc="1DC8096C" w:tentative="1">
      <w:start w:val="1"/>
      <w:numFmt w:val="bullet"/>
      <w:lvlText w:val=""/>
      <w:lvlJc w:val="left"/>
      <w:pPr>
        <w:tabs>
          <w:tab w:val="num" w:pos="5760"/>
        </w:tabs>
        <w:ind w:left="5760" w:hanging="360"/>
      </w:pPr>
      <w:rPr>
        <w:rFonts w:ascii="Wingdings" w:hAnsi="Wingdings" w:hint="default"/>
      </w:rPr>
    </w:lvl>
    <w:lvl w:ilvl="8" w:tplc="DE18DDE0" w:tentative="1">
      <w:start w:val="1"/>
      <w:numFmt w:val="bullet"/>
      <w:lvlText w:val=""/>
      <w:lvlJc w:val="left"/>
      <w:pPr>
        <w:tabs>
          <w:tab w:val="num" w:pos="6480"/>
        </w:tabs>
        <w:ind w:left="6480" w:hanging="360"/>
      </w:pPr>
      <w:rPr>
        <w:rFonts w:ascii="Wingdings" w:hAnsi="Wingdings" w:hint="default"/>
      </w:rPr>
    </w:lvl>
  </w:abstractNum>
  <w:abstractNum w:abstractNumId="4">
    <w:nsid w:val="28F618BA"/>
    <w:multiLevelType w:val="hybridMultilevel"/>
    <w:tmpl w:val="60C83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617A60"/>
    <w:multiLevelType w:val="hybridMultilevel"/>
    <w:tmpl w:val="60342208"/>
    <w:lvl w:ilvl="0" w:tplc="FEACA9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A06073F"/>
    <w:multiLevelType w:val="hybridMultilevel"/>
    <w:tmpl w:val="393896DA"/>
    <w:lvl w:ilvl="0" w:tplc="97C842E8">
      <w:start w:val="1"/>
      <w:numFmt w:val="bullet"/>
      <w:lvlText w:val="•"/>
      <w:lvlJc w:val="left"/>
      <w:pPr>
        <w:tabs>
          <w:tab w:val="num" w:pos="720"/>
        </w:tabs>
        <w:ind w:left="720" w:hanging="360"/>
      </w:pPr>
      <w:rPr>
        <w:rFonts w:ascii="Arial" w:hAnsi="Arial" w:hint="default"/>
      </w:rPr>
    </w:lvl>
    <w:lvl w:ilvl="1" w:tplc="4190B1E4" w:tentative="1">
      <w:start w:val="1"/>
      <w:numFmt w:val="bullet"/>
      <w:lvlText w:val="•"/>
      <w:lvlJc w:val="left"/>
      <w:pPr>
        <w:tabs>
          <w:tab w:val="num" w:pos="1440"/>
        </w:tabs>
        <w:ind w:left="1440" w:hanging="360"/>
      </w:pPr>
      <w:rPr>
        <w:rFonts w:ascii="Arial" w:hAnsi="Arial" w:hint="default"/>
      </w:rPr>
    </w:lvl>
    <w:lvl w:ilvl="2" w:tplc="0A5A5E08" w:tentative="1">
      <w:start w:val="1"/>
      <w:numFmt w:val="bullet"/>
      <w:lvlText w:val="•"/>
      <w:lvlJc w:val="left"/>
      <w:pPr>
        <w:tabs>
          <w:tab w:val="num" w:pos="2160"/>
        </w:tabs>
        <w:ind w:left="2160" w:hanging="360"/>
      </w:pPr>
      <w:rPr>
        <w:rFonts w:ascii="Arial" w:hAnsi="Arial" w:hint="default"/>
      </w:rPr>
    </w:lvl>
    <w:lvl w:ilvl="3" w:tplc="DC24D3FC" w:tentative="1">
      <w:start w:val="1"/>
      <w:numFmt w:val="bullet"/>
      <w:lvlText w:val="•"/>
      <w:lvlJc w:val="left"/>
      <w:pPr>
        <w:tabs>
          <w:tab w:val="num" w:pos="2880"/>
        </w:tabs>
        <w:ind w:left="2880" w:hanging="360"/>
      </w:pPr>
      <w:rPr>
        <w:rFonts w:ascii="Arial" w:hAnsi="Arial" w:hint="default"/>
      </w:rPr>
    </w:lvl>
    <w:lvl w:ilvl="4" w:tplc="EDFEDB22" w:tentative="1">
      <w:start w:val="1"/>
      <w:numFmt w:val="bullet"/>
      <w:lvlText w:val="•"/>
      <w:lvlJc w:val="left"/>
      <w:pPr>
        <w:tabs>
          <w:tab w:val="num" w:pos="3600"/>
        </w:tabs>
        <w:ind w:left="3600" w:hanging="360"/>
      </w:pPr>
      <w:rPr>
        <w:rFonts w:ascii="Arial" w:hAnsi="Arial" w:hint="default"/>
      </w:rPr>
    </w:lvl>
    <w:lvl w:ilvl="5" w:tplc="28441A0C" w:tentative="1">
      <w:start w:val="1"/>
      <w:numFmt w:val="bullet"/>
      <w:lvlText w:val="•"/>
      <w:lvlJc w:val="left"/>
      <w:pPr>
        <w:tabs>
          <w:tab w:val="num" w:pos="4320"/>
        </w:tabs>
        <w:ind w:left="4320" w:hanging="360"/>
      </w:pPr>
      <w:rPr>
        <w:rFonts w:ascii="Arial" w:hAnsi="Arial" w:hint="default"/>
      </w:rPr>
    </w:lvl>
    <w:lvl w:ilvl="6" w:tplc="9B86DAFC" w:tentative="1">
      <w:start w:val="1"/>
      <w:numFmt w:val="bullet"/>
      <w:lvlText w:val="•"/>
      <w:lvlJc w:val="left"/>
      <w:pPr>
        <w:tabs>
          <w:tab w:val="num" w:pos="5040"/>
        </w:tabs>
        <w:ind w:left="5040" w:hanging="360"/>
      </w:pPr>
      <w:rPr>
        <w:rFonts w:ascii="Arial" w:hAnsi="Arial" w:hint="default"/>
      </w:rPr>
    </w:lvl>
    <w:lvl w:ilvl="7" w:tplc="8EF280F4" w:tentative="1">
      <w:start w:val="1"/>
      <w:numFmt w:val="bullet"/>
      <w:lvlText w:val="•"/>
      <w:lvlJc w:val="left"/>
      <w:pPr>
        <w:tabs>
          <w:tab w:val="num" w:pos="5760"/>
        </w:tabs>
        <w:ind w:left="5760" w:hanging="360"/>
      </w:pPr>
      <w:rPr>
        <w:rFonts w:ascii="Arial" w:hAnsi="Arial" w:hint="default"/>
      </w:rPr>
    </w:lvl>
    <w:lvl w:ilvl="8" w:tplc="70B07A46" w:tentative="1">
      <w:start w:val="1"/>
      <w:numFmt w:val="bullet"/>
      <w:lvlText w:val="•"/>
      <w:lvlJc w:val="left"/>
      <w:pPr>
        <w:tabs>
          <w:tab w:val="num" w:pos="6480"/>
        </w:tabs>
        <w:ind w:left="6480" w:hanging="360"/>
      </w:pPr>
      <w:rPr>
        <w:rFonts w:ascii="Arial" w:hAnsi="Arial" w:hint="default"/>
      </w:rPr>
    </w:lvl>
  </w:abstractNum>
  <w:abstractNum w:abstractNumId="7">
    <w:nsid w:val="4DE751AB"/>
    <w:multiLevelType w:val="hybridMultilevel"/>
    <w:tmpl w:val="21143DE6"/>
    <w:lvl w:ilvl="0" w:tplc="6B680864">
      <w:start w:val="1"/>
      <w:numFmt w:val="decimal"/>
      <w:lvlText w:val="%1."/>
      <w:lvlJc w:val="left"/>
      <w:pPr>
        <w:tabs>
          <w:tab w:val="num" w:pos="24"/>
        </w:tabs>
        <w:ind w:left="24" w:hanging="360"/>
      </w:pPr>
      <w:rPr>
        <w:rFonts w:cs="Times New Roman" w:hint="default"/>
        <w:color w:val="000000"/>
      </w:rPr>
    </w:lvl>
    <w:lvl w:ilvl="1" w:tplc="04190019" w:tentative="1">
      <w:start w:val="1"/>
      <w:numFmt w:val="lowerLetter"/>
      <w:lvlText w:val="%2."/>
      <w:lvlJc w:val="left"/>
      <w:pPr>
        <w:tabs>
          <w:tab w:val="num" w:pos="744"/>
        </w:tabs>
        <w:ind w:left="744" w:hanging="360"/>
      </w:pPr>
      <w:rPr>
        <w:rFonts w:cs="Times New Roman"/>
      </w:rPr>
    </w:lvl>
    <w:lvl w:ilvl="2" w:tplc="0419001B" w:tentative="1">
      <w:start w:val="1"/>
      <w:numFmt w:val="lowerRoman"/>
      <w:lvlText w:val="%3."/>
      <w:lvlJc w:val="right"/>
      <w:pPr>
        <w:tabs>
          <w:tab w:val="num" w:pos="1464"/>
        </w:tabs>
        <w:ind w:left="1464" w:hanging="180"/>
      </w:pPr>
      <w:rPr>
        <w:rFonts w:cs="Times New Roman"/>
      </w:rPr>
    </w:lvl>
    <w:lvl w:ilvl="3" w:tplc="0419000F" w:tentative="1">
      <w:start w:val="1"/>
      <w:numFmt w:val="decimal"/>
      <w:lvlText w:val="%4."/>
      <w:lvlJc w:val="left"/>
      <w:pPr>
        <w:tabs>
          <w:tab w:val="num" w:pos="2184"/>
        </w:tabs>
        <w:ind w:left="2184" w:hanging="360"/>
      </w:pPr>
      <w:rPr>
        <w:rFonts w:cs="Times New Roman"/>
      </w:rPr>
    </w:lvl>
    <w:lvl w:ilvl="4" w:tplc="04190019" w:tentative="1">
      <w:start w:val="1"/>
      <w:numFmt w:val="lowerLetter"/>
      <w:lvlText w:val="%5."/>
      <w:lvlJc w:val="left"/>
      <w:pPr>
        <w:tabs>
          <w:tab w:val="num" w:pos="2904"/>
        </w:tabs>
        <w:ind w:left="2904" w:hanging="360"/>
      </w:pPr>
      <w:rPr>
        <w:rFonts w:cs="Times New Roman"/>
      </w:rPr>
    </w:lvl>
    <w:lvl w:ilvl="5" w:tplc="0419001B" w:tentative="1">
      <w:start w:val="1"/>
      <w:numFmt w:val="lowerRoman"/>
      <w:lvlText w:val="%6."/>
      <w:lvlJc w:val="right"/>
      <w:pPr>
        <w:tabs>
          <w:tab w:val="num" w:pos="3624"/>
        </w:tabs>
        <w:ind w:left="3624" w:hanging="180"/>
      </w:pPr>
      <w:rPr>
        <w:rFonts w:cs="Times New Roman"/>
      </w:rPr>
    </w:lvl>
    <w:lvl w:ilvl="6" w:tplc="0419000F" w:tentative="1">
      <w:start w:val="1"/>
      <w:numFmt w:val="decimal"/>
      <w:lvlText w:val="%7."/>
      <w:lvlJc w:val="left"/>
      <w:pPr>
        <w:tabs>
          <w:tab w:val="num" w:pos="4344"/>
        </w:tabs>
        <w:ind w:left="4344" w:hanging="360"/>
      </w:pPr>
      <w:rPr>
        <w:rFonts w:cs="Times New Roman"/>
      </w:rPr>
    </w:lvl>
    <w:lvl w:ilvl="7" w:tplc="04190019" w:tentative="1">
      <w:start w:val="1"/>
      <w:numFmt w:val="lowerLetter"/>
      <w:lvlText w:val="%8."/>
      <w:lvlJc w:val="left"/>
      <w:pPr>
        <w:tabs>
          <w:tab w:val="num" w:pos="5064"/>
        </w:tabs>
        <w:ind w:left="5064" w:hanging="360"/>
      </w:pPr>
      <w:rPr>
        <w:rFonts w:cs="Times New Roman"/>
      </w:rPr>
    </w:lvl>
    <w:lvl w:ilvl="8" w:tplc="0419001B" w:tentative="1">
      <w:start w:val="1"/>
      <w:numFmt w:val="lowerRoman"/>
      <w:lvlText w:val="%9."/>
      <w:lvlJc w:val="right"/>
      <w:pPr>
        <w:tabs>
          <w:tab w:val="num" w:pos="5784"/>
        </w:tabs>
        <w:ind w:left="5784" w:hanging="180"/>
      </w:pPr>
      <w:rPr>
        <w:rFonts w:cs="Times New Roman"/>
      </w:rPr>
    </w:lvl>
  </w:abstractNum>
  <w:abstractNum w:abstractNumId="8">
    <w:nsid w:val="546E57E2"/>
    <w:multiLevelType w:val="hybridMultilevel"/>
    <w:tmpl w:val="A15A6F74"/>
    <w:lvl w:ilvl="0" w:tplc="E560231C">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BF1041"/>
    <w:multiLevelType w:val="hybridMultilevel"/>
    <w:tmpl w:val="9176CCF6"/>
    <w:lvl w:ilvl="0" w:tplc="9FDE91A6">
      <w:start w:val="1"/>
      <w:numFmt w:val="bullet"/>
      <w:lvlText w:val="•"/>
      <w:lvlJc w:val="left"/>
      <w:pPr>
        <w:tabs>
          <w:tab w:val="num" w:pos="720"/>
        </w:tabs>
        <w:ind w:left="720" w:hanging="360"/>
      </w:pPr>
      <w:rPr>
        <w:rFonts w:ascii="Arial" w:hAnsi="Arial" w:hint="default"/>
      </w:rPr>
    </w:lvl>
    <w:lvl w:ilvl="1" w:tplc="3318737C" w:tentative="1">
      <w:start w:val="1"/>
      <w:numFmt w:val="bullet"/>
      <w:lvlText w:val="•"/>
      <w:lvlJc w:val="left"/>
      <w:pPr>
        <w:tabs>
          <w:tab w:val="num" w:pos="1440"/>
        </w:tabs>
        <w:ind w:left="1440" w:hanging="360"/>
      </w:pPr>
      <w:rPr>
        <w:rFonts w:ascii="Arial" w:hAnsi="Arial" w:hint="default"/>
      </w:rPr>
    </w:lvl>
    <w:lvl w:ilvl="2" w:tplc="B7D88EF6" w:tentative="1">
      <w:start w:val="1"/>
      <w:numFmt w:val="bullet"/>
      <w:lvlText w:val="•"/>
      <w:lvlJc w:val="left"/>
      <w:pPr>
        <w:tabs>
          <w:tab w:val="num" w:pos="2160"/>
        </w:tabs>
        <w:ind w:left="2160" w:hanging="360"/>
      </w:pPr>
      <w:rPr>
        <w:rFonts w:ascii="Arial" w:hAnsi="Arial" w:hint="default"/>
      </w:rPr>
    </w:lvl>
    <w:lvl w:ilvl="3" w:tplc="F1F012BE" w:tentative="1">
      <w:start w:val="1"/>
      <w:numFmt w:val="bullet"/>
      <w:lvlText w:val="•"/>
      <w:lvlJc w:val="left"/>
      <w:pPr>
        <w:tabs>
          <w:tab w:val="num" w:pos="2880"/>
        </w:tabs>
        <w:ind w:left="2880" w:hanging="360"/>
      </w:pPr>
      <w:rPr>
        <w:rFonts w:ascii="Arial" w:hAnsi="Arial" w:hint="default"/>
      </w:rPr>
    </w:lvl>
    <w:lvl w:ilvl="4" w:tplc="45D2EE12" w:tentative="1">
      <w:start w:val="1"/>
      <w:numFmt w:val="bullet"/>
      <w:lvlText w:val="•"/>
      <w:lvlJc w:val="left"/>
      <w:pPr>
        <w:tabs>
          <w:tab w:val="num" w:pos="3600"/>
        </w:tabs>
        <w:ind w:left="3600" w:hanging="360"/>
      </w:pPr>
      <w:rPr>
        <w:rFonts w:ascii="Arial" w:hAnsi="Arial" w:hint="default"/>
      </w:rPr>
    </w:lvl>
    <w:lvl w:ilvl="5" w:tplc="C3ECE872" w:tentative="1">
      <w:start w:val="1"/>
      <w:numFmt w:val="bullet"/>
      <w:lvlText w:val="•"/>
      <w:lvlJc w:val="left"/>
      <w:pPr>
        <w:tabs>
          <w:tab w:val="num" w:pos="4320"/>
        </w:tabs>
        <w:ind w:left="4320" w:hanging="360"/>
      </w:pPr>
      <w:rPr>
        <w:rFonts w:ascii="Arial" w:hAnsi="Arial" w:hint="default"/>
      </w:rPr>
    </w:lvl>
    <w:lvl w:ilvl="6" w:tplc="F230D272" w:tentative="1">
      <w:start w:val="1"/>
      <w:numFmt w:val="bullet"/>
      <w:lvlText w:val="•"/>
      <w:lvlJc w:val="left"/>
      <w:pPr>
        <w:tabs>
          <w:tab w:val="num" w:pos="5040"/>
        </w:tabs>
        <w:ind w:left="5040" w:hanging="360"/>
      </w:pPr>
      <w:rPr>
        <w:rFonts w:ascii="Arial" w:hAnsi="Arial" w:hint="default"/>
      </w:rPr>
    </w:lvl>
    <w:lvl w:ilvl="7" w:tplc="06CE742E" w:tentative="1">
      <w:start w:val="1"/>
      <w:numFmt w:val="bullet"/>
      <w:lvlText w:val="•"/>
      <w:lvlJc w:val="left"/>
      <w:pPr>
        <w:tabs>
          <w:tab w:val="num" w:pos="5760"/>
        </w:tabs>
        <w:ind w:left="5760" w:hanging="360"/>
      </w:pPr>
      <w:rPr>
        <w:rFonts w:ascii="Arial" w:hAnsi="Arial" w:hint="default"/>
      </w:rPr>
    </w:lvl>
    <w:lvl w:ilvl="8" w:tplc="7FCADDF8" w:tentative="1">
      <w:start w:val="1"/>
      <w:numFmt w:val="bullet"/>
      <w:lvlText w:val="•"/>
      <w:lvlJc w:val="left"/>
      <w:pPr>
        <w:tabs>
          <w:tab w:val="num" w:pos="6480"/>
        </w:tabs>
        <w:ind w:left="6480" w:hanging="360"/>
      </w:pPr>
      <w:rPr>
        <w:rFonts w:ascii="Arial" w:hAnsi="Arial" w:hint="default"/>
      </w:rPr>
    </w:lvl>
  </w:abstractNum>
  <w:abstractNum w:abstractNumId="10">
    <w:nsid w:val="633C41F1"/>
    <w:multiLevelType w:val="hybridMultilevel"/>
    <w:tmpl w:val="1AAC8608"/>
    <w:lvl w:ilvl="0" w:tplc="51AE093E">
      <w:start w:val="1"/>
      <w:numFmt w:val="decimal"/>
      <w:lvlText w:val="%1."/>
      <w:lvlJc w:val="left"/>
      <w:pPr>
        <w:tabs>
          <w:tab w:val="num" w:pos="720"/>
        </w:tabs>
        <w:ind w:left="720" w:hanging="360"/>
      </w:pPr>
      <w:rPr>
        <w:rFonts w:cs="Times New Roman"/>
      </w:rPr>
    </w:lvl>
    <w:lvl w:ilvl="1" w:tplc="F74A6C1E" w:tentative="1">
      <w:start w:val="1"/>
      <w:numFmt w:val="decimal"/>
      <w:lvlText w:val="%2."/>
      <w:lvlJc w:val="left"/>
      <w:pPr>
        <w:tabs>
          <w:tab w:val="num" w:pos="1440"/>
        </w:tabs>
        <w:ind w:left="1440" w:hanging="360"/>
      </w:pPr>
      <w:rPr>
        <w:rFonts w:cs="Times New Roman"/>
      </w:rPr>
    </w:lvl>
    <w:lvl w:ilvl="2" w:tplc="441668E2" w:tentative="1">
      <w:start w:val="1"/>
      <w:numFmt w:val="decimal"/>
      <w:lvlText w:val="%3."/>
      <w:lvlJc w:val="left"/>
      <w:pPr>
        <w:tabs>
          <w:tab w:val="num" w:pos="2160"/>
        </w:tabs>
        <w:ind w:left="2160" w:hanging="360"/>
      </w:pPr>
      <w:rPr>
        <w:rFonts w:cs="Times New Roman"/>
      </w:rPr>
    </w:lvl>
    <w:lvl w:ilvl="3" w:tplc="29B2DEB4" w:tentative="1">
      <w:start w:val="1"/>
      <w:numFmt w:val="decimal"/>
      <w:lvlText w:val="%4."/>
      <w:lvlJc w:val="left"/>
      <w:pPr>
        <w:tabs>
          <w:tab w:val="num" w:pos="2880"/>
        </w:tabs>
        <w:ind w:left="2880" w:hanging="360"/>
      </w:pPr>
      <w:rPr>
        <w:rFonts w:cs="Times New Roman"/>
      </w:rPr>
    </w:lvl>
    <w:lvl w:ilvl="4" w:tplc="317E299C" w:tentative="1">
      <w:start w:val="1"/>
      <w:numFmt w:val="decimal"/>
      <w:lvlText w:val="%5."/>
      <w:lvlJc w:val="left"/>
      <w:pPr>
        <w:tabs>
          <w:tab w:val="num" w:pos="3600"/>
        </w:tabs>
        <w:ind w:left="3600" w:hanging="360"/>
      </w:pPr>
      <w:rPr>
        <w:rFonts w:cs="Times New Roman"/>
      </w:rPr>
    </w:lvl>
    <w:lvl w:ilvl="5" w:tplc="B5006B9A" w:tentative="1">
      <w:start w:val="1"/>
      <w:numFmt w:val="decimal"/>
      <w:lvlText w:val="%6."/>
      <w:lvlJc w:val="left"/>
      <w:pPr>
        <w:tabs>
          <w:tab w:val="num" w:pos="4320"/>
        </w:tabs>
        <w:ind w:left="4320" w:hanging="360"/>
      </w:pPr>
      <w:rPr>
        <w:rFonts w:cs="Times New Roman"/>
      </w:rPr>
    </w:lvl>
    <w:lvl w:ilvl="6" w:tplc="8536D80C" w:tentative="1">
      <w:start w:val="1"/>
      <w:numFmt w:val="decimal"/>
      <w:lvlText w:val="%7."/>
      <w:lvlJc w:val="left"/>
      <w:pPr>
        <w:tabs>
          <w:tab w:val="num" w:pos="5040"/>
        </w:tabs>
        <w:ind w:left="5040" w:hanging="360"/>
      </w:pPr>
      <w:rPr>
        <w:rFonts w:cs="Times New Roman"/>
      </w:rPr>
    </w:lvl>
    <w:lvl w:ilvl="7" w:tplc="F79CC08A" w:tentative="1">
      <w:start w:val="1"/>
      <w:numFmt w:val="decimal"/>
      <w:lvlText w:val="%8."/>
      <w:lvlJc w:val="left"/>
      <w:pPr>
        <w:tabs>
          <w:tab w:val="num" w:pos="5760"/>
        </w:tabs>
        <w:ind w:left="5760" w:hanging="360"/>
      </w:pPr>
      <w:rPr>
        <w:rFonts w:cs="Times New Roman"/>
      </w:rPr>
    </w:lvl>
    <w:lvl w:ilvl="8" w:tplc="F3128A04" w:tentative="1">
      <w:start w:val="1"/>
      <w:numFmt w:val="decimal"/>
      <w:lvlText w:val="%9."/>
      <w:lvlJc w:val="left"/>
      <w:pPr>
        <w:tabs>
          <w:tab w:val="num" w:pos="6480"/>
        </w:tabs>
        <w:ind w:left="6480" w:hanging="360"/>
      </w:pPr>
      <w:rPr>
        <w:rFonts w:cs="Times New Roman"/>
      </w:rPr>
    </w:lvl>
  </w:abstractNum>
  <w:abstractNum w:abstractNumId="11">
    <w:nsid w:val="67544284"/>
    <w:multiLevelType w:val="hybridMultilevel"/>
    <w:tmpl w:val="2D544066"/>
    <w:lvl w:ilvl="0" w:tplc="130CF418">
      <w:start w:val="1"/>
      <w:numFmt w:val="bullet"/>
      <w:lvlText w:val=""/>
      <w:lvlJc w:val="left"/>
      <w:pPr>
        <w:tabs>
          <w:tab w:val="num" w:pos="720"/>
        </w:tabs>
        <w:ind w:left="720" w:hanging="360"/>
      </w:pPr>
      <w:rPr>
        <w:rFonts w:ascii="Wingdings" w:hAnsi="Wingdings" w:hint="default"/>
      </w:rPr>
    </w:lvl>
    <w:lvl w:ilvl="1" w:tplc="03808762" w:tentative="1">
      <w:start w:val="1"/>
      <w:numFmt w:val="bullet"/>
      <w:lvlText w:val=""/>
      <w:lvlJc w:val="left"/>
      <w:pPr>
        <w:tabs>
          <w:tab w:val="num" w:pos="1440"/>
        </w:tabs>
        <w:ind w:left="1440" w:hanging="360"/>
      </w:pPr>
      <w:rPr>
        <w:rFonts w:ascii="Wingdings" w:hAnsi="Wingdings" w:hint="default"/>
      </w:rPr>
    </w:lvl>
    <w:lvl w:ilvl="2" w:tplc="21DE878C" w:tentative="1">
      <w:start w:val="1"/>
      <w:numFmt w:val="bullet"/>
      <w:lvlText w:val=""/>
      <w:lvlJc w:val="left"/>
      <w:pPr>
        <w:tabs>
          <w:tab w:val="num" w:pos="2160"/>
        </w:tabs>
        <w:ind w:left="2160" w:hanging="360"/>
      </w:pPr>
      <w:rPr>
        <w:rFonts w:ascii="Wingdings" w:hAnsi="Wingdings" w:hint="default"/>
      </w:rPr>
    </w:lvl>
    <w:lvl w:ilvl="3" w:tplc="7816740E" w:tentative="1">
      <w:start w:val="1"/>
      <w:numFmt w:val="bullet"/>
      <w:lvlText w:val=""/>
      <w:lvlJc w:val="left"/>
      <w:pPr>
        <w:tabs>
          <w:tab w:val="num" w:pos="2880"/>
        </w:tabs>
        <w:ind w:left="2880" w:hanging="360"/>
      </w:pPr>
      <w:rPr>
        <w:rFonts w:ascii="Wingdings" w:hAnsi="Wingdings" w:hint="default"/>
      </w:rPr>
    </w:lvl>
    <w:lvl w:ilvl="4" w:tplc="D92611EA" w:tentative="1">
      <w:start w:val="1"/>
      <w:numFmt w:val="bullet"/>
      <w:lvlText w:val=""/>
      <w:lvlJc w:val="left"/>
      <w:pPr>
        <w:tabs>
          <w:tab w:val="num" w:pos="3600"/>
        </w:tabs>
        <w:ind w:left="3600" w:hanging="360"/>
      </w:pPr>
      <w:rPr>
        <w:rFonts w:ascii="Wingdings" w:hAnsi="Wingdings" w:hint="default"/>
      </w:rPr>
    </w:lvl>
    <w:lvl w:ilvl="5" w:tplc="995C0EDE" w:tentative="1">
      <w:start w:val="1"/>
      <w:numFmt w:val="bullet"/>
      <w:lvlText w:val=""/>
      <w:lvlJc w:val="left"/>
      <w:pPr>
        <w:tabs>
          <w:tab w:val="num" w:pos="4320"/>
        </w:tabs>
        <w:ind w:left="4320" w:hanging="360"/>
      </w:pPr>
      <w:rPr>
        <w:rFonts w:ascii="Wingdings" w:hAnsi="Wingdings" w:hint="default"/>
      </w:rPr>
    </w:lvl>
    <w:lvl w:ilvl="6" w:tplc="CF44F94C" w:tentative="1">
      <w:start w:val="1"/>
      <w:numFmt w:val="bullet"/>
      <w:lvlText w:val=""/>
      <w:lvlJc w:val="left"/>
      <w:pPr>
        <w:tabs>
          <w:tab w:val="num" w:pos="5040"/>
        </w:tabs>
        <w:ind w:left="5040" w:hanging="360"/>
      </w:pPr>
      <w:rPr>
        <w:rFonts w:ascii="Wingdings" w:hAnsi="Wingdings" w:hint="default"/>
      </w:rPr>
    </w:lvl>
    <w:lvl w:ilvl="7" w:tplc="72722130" w:tentative="1">
      <w:start w:val="1"/>
      <w:numFmt w:val="bullet"/>
      <w:lvlText w:val=""/>
      <w:lvlJc w:val="left"/>
      <w:pPr>
        <w:tabs>
          <w:tab w:val="num" w:pos="5760"/>
        </w:tabs>
        <w:ind w:left="5760" w:hanging="360"/>
      </w:pPr>
      <w:rPr>
        <w:rFonts w:ascii="Wingdings" w:hAnsi="Wingdings" w:hint="default"/>
      </w:rPr>
    </w:lvl>
    <w:lvl w:ilvl="8" w:tplc="6EE01A86" w:tentative="1">
      <w:start w:val="1"/>
      <w:numFmt w:val="bullet"/>
      <w:lvlText w:val=""/>
      <w:lvlJc w:val="left"/>
      <w:pPr>
        <w:tabs>
          <w:tab w:val="num" w:pos="6480"/>
        </w:tabs>
        <w:ind w:left="6480" w:hanging="360"/>
      </w:pPr>
      <w:rPr>
        <w:rFonts w:ascii="Wingdings" w:hAnsi="Wingdings" w:hint="default"/>
      </w:rPr>
    </w:lvl>
  </w:abstractNum>
  <w:abstractNum w:abstractNumId="12">
    <w:nsid w:val="698D0F83"/>
    <w:multiLevelType w:val="hybridMultilevel"/>
    <w:tmpl w:val="D4B6F02C"/>
    <w:lvl w:ilvl="0" w:tplc="9CA4AB5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3">
    <w:nsid w:val="6AA220AE"/>
    <w:multiLevelType w:val="hybridMultilevel"/>
    <w:tmpl w:val="D6C4A334"/>
    <w:lvl w:ilvl="0" w:tplc="6980D5F4">
      <w:start w:val="1"/>
      <w:numFmt w:val="bullet"/>
      <w:lvlText w:val=""/>
      <w:lvlJc w:val="left"/>
      <w:pPr>
        <w:tabs>
          <w:tab w:val="num" w:pos="720"/>
        </w:tabs>
        <w:ind w:left="720" w:hanging="360"/>
      </w:pPr>
      <w:rPr>
        <w:rFonts w:ascii="Wingdings" w:hAnsi="Wingdings" w:hint="default"/>
      </w:rPr>
    </w:lvl>
    <w:lvl w:ilvl="1" w:tplc="75721FF4" w:tentative="1">
      <w:start w:val="1"/>
      <w:numFmt w:val="bullet"/>
      <w:lvlText w:val=""/>
      <w:lvlJc w:val="left"/>
      <w:pPr>
        <w:tabs>
          <w:tab w:val="num" w:pos="1440"/>
        </w:tabs>
        <w:ind w:left="1440" w:hanging="360"/>
      </w:pPr>
      <w:rPr>
        <w:rFonts w:ascii="Wingdings" w:hAnsi="Wingdings" w:hint="default"/>
      </w:rPr>
    </w:lvl>
    <w:lvl w:ilvl="2" w:tplc="2F14A00C" w:tentative="1">
      <w:start w:val="1"/>
      <w:numFmt w:val="bullet"/>
      <w:lvlText w:val=""/>
      <w:lvlJc w:val="left"/>
      <w:pPr>
        <w:tabs>
          <w:tab w:val="num" w:pos="2160"/>
        </w:tabs>
        <w:ind w:left="2160" w:hanging="360"/>
      </w:pPr>
      <w:rPr>
        <w:rFonts w:ascii="Wingdings" w:hAnsi="Wingdings" w:hint="default"/>
      </w:rPr>
    </w:lvl>
    <w:lvl w:ilvl="3" w:tplc="5AC00DD4" w:tentative="1">
      <w:start w:val="1"/>
      <w:numFmt w:val="bullet"/>
      <w:lvlText w:val=""/>
      <w:lvlJc w:val="left"/>
      <w:pPr>
        <w:tabs>
          <w:tab w:val="num" w:pos="2880"/>
        </w:tabs>
        <w:ind w:left="2880" w:hanging="360"/>
      </w:pPr>
      <w:rPr>
        <w:rFonts w:ascii="Wingdings" w:hAnsi="Wingdings" w:hint="default"/>
      </w:rPr>
    </w:lvl>
    <w:lvl w:ilvl="4" w:tplc="03540854" w:tentative="1">
      <w:start w:val="1"/>
      <w:numFmt w:val="bullet"/>
      <w:lvlText w:val=""/>
      <w:lvlJc w:val="left"/>
      <w:pPr>
        <w:tabs>
          <w:tab w:val="num" w:pos="3600"/>
        </w:tabs>
        <w:ind w:left="3600" w:hanging="360"/>
      </w:pPr>
      <w:rPr>
        <w:rFonts w:ascii="Wingdings" w:hAnsi="Wingdings" w:hint="default"/>
      </w:rPr>
    </w:lvl>
    <w:lvl w:ilvl="5" w:tplc="B81A59C4" w:tentative="1">
      <w:start w:val="1"/>
      <w:numFmt w:val="bullet"/>
      <w:lvlText w:val=""/>
      <w:lvlJc w:val="left"/>
      <w:pPr>
        <w:tabs>
          <w:tab w:val="num" w:pos="4320"/>
        </w:tabs>
        <w:ind w:left="4320" w:hanging="360"/>
      </w:pPr>
      <w:rPr>
        <w:rFonts w:ascii="Wingdings" w:hAnsi="Wingdings" w:hint="default"/>
      </w:rPr>
    </w:lvl>
    <w:lvl w:ilvl="6" w:tplc="0F766128" w:tentative="1">
      <w:start w:val="1"/>
      <w:numFmt w:val="bullet"/>
      <w:lvlText w:val=""/>
      <w:lvlJc w:val="left"/>
      <w:pPr>
        <w:tabs>
          <w:tab w:val="num" w:pos="5040"/>
        </w:tabs>
        <w:ind w:left="5040" w:hanging="360"/>
      </w:pPr>
      <w:rPr>
        <w:rFonts w:ascii="Wingdings" w:hAnsi="Wingdings" w:hint="default"/>
      </w:rPr>
    </w:lvl>
    <w:lvl w:ilvl="7" w:tplc="B0B81C88" w:tentative="1">
      <w:start w:val="1"/>
      <w:numFmt w:val="bullet"/>
      <w:lvlText w:val=""/>
      <w:lvlJc w:val="left"/>
      <w:pPr>
        <w:tabs>
          <w:tab w:val="num" w:pos="5760"/>
        </w:tabs>
        <w:ind w:left="5760" w:hanging="360"/>
      </w:pPr>
      <w:rPr>
        <w:rFonts w:ascii="Wingdings" w:hAnsi="Wingdings" w:hint="default"/>
      </w:rPr>
    </w:lvl>
    <w:lvl w:ilvl="8" w:tplc="0D3038F0" w:tentative="1">
      <w:start w:val="1"/>
      <w:numFmt w:val="bullet"/>
      <w:lvlText w:val=""/>
      <w:lvlJc w:val="left"/>
      <w:pPr>
        <w:tabs>
          <w:tab w:val="num" w:pos="6480"/>
        </w:tabs>
        <w:ind w:left="6480" w:hanging="360"/>
      </w:pPr>
      <w:rPr>
        <w:rFonts w:ascii="Wingdings" w:hAnsi="Wingdings" w:hint="default"/>
      </w:rPr>
    </w:lvl>
  </w:abstractNum>
  <w:abstractNum w:abstractNumId="14">
    <w:nsid w:val="71047995"/>
    <w:multiLevelType w:val="hybridMultilevel"/>
    <w:tmpl w:val="29423278"/>
    <w:lvl w:ilvl="0" w:tplc="01789A9C">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9"/>
  </w:num>
  <w:num w:numId="6">
    <w:abstractNumId w:val="8"/>
  </w:num>
  <w:num w:numId="7">
    <w:abstractNumId w:val="0"/>
  </w:num>
  <w:num w:numId="8">
    <w:abstractNumId w:val="7"/>
  </w:num>
  <w:num w:numId="9">
    <w:abstractNumId w:val="14"/>
  </w:num>
  <w:num w:numId="10">
    <w:abstractNumId w:val="1"/>
  </w:num>
  <w:num w:numId="11">
    <w:abstractNumId w:val="2"/>
  </w:num>
  <w:num w:numId="12">
    <w:abstractNumId w:val="4"/>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2FC"/>
    <w:rsid w:val="000312FC"/>
    <w:rsid w:val="00042FD1"/>
    <w:rsid w:val="00090950"/>
    <w:rsid w:val="00136EC4"/>
    <w:rsid w:val="001375A1"/>
    <w:rsid w:val="00187DB2"/>
    <w:rsid w:val="001A3989"/>
    <w:rsid w:val="001B17C5"/>
    <w:rsid w:val="001B1C73"/>
    <w:rsid w:val="001E1EE4"/>
    <w:rsid w:val="00211113"/>
    <w:rsid w:val="00224A52"/>
    <w:rsid w:val="002310F6"/>
    <w:rsid w:val="00293D54"/>
    <w:rsid w:val="002B6746"/>
    <w:rsid w:val="00304BB1"/>
    <w:rsid w:val="003B7137"/>
    <w:rsid w:val="003C7FF9"/>
    <w:rsid w:val="003E5DF8"/>
    <w:rsid w:val="00415DB2"/>
    <w:rsid w:val="004A031C"/>
    <w:rsid w:val="004A1970"/>
    <w:rsid w:val="004C72D5"/>
    <w:rsid w:val="00547DFD"/>
    <w:rsid w:val="00576CB1"/>
    <w:rsid w:val="00583E34"/>
    <w:rsid w:val="00626378"/>
    <w:rsid w:val="00637283"/>
    <w:rsid w:val="00647954"/>
    <w:rsid w:val="00676726"/>
    <w:rsid w:val="00685533"/>
    <w:rsid w:val="00715EBE"/>
    <w:rsid w:val="007166E6"/>
    <w:rsid w:val="00744631"/>
    <w:rsid w:val="00796CC8"/>
    <w:rsid w:val="007C1174"/>
    <w:rsid w:val="007D0A13"/>
    <w:rsid w:val="00804284"/>
    <w:rsid w:val="00842334"/>
    <w:rsid w:val="00844528"/>
    <w:rsid w:val="008458AD"/>
    <w:rsid w:val="00847CD9"/>
    <w:rsid w:val="008500B7"/>
    <w:rsid w:val="00851C54"/>
    <w:rsid w:val="00891A2A"/>
    <w:rsid w:val="008C482C"/>
    <w:rsid w:val="008C63E8"/>
    <w:rsid w:val="00936FB0"/>
    <w:rsid w:val="009452E1"/>
    <w:rsid w:val="00973DE0"/>
    <w:rsid w:val="00984DD2"/>
    <w:rsid w:val="00AD1969"/>
    <w:rsid w:val="00B448C0"/>
    <w:rsid w:val="00B5334B"/>
    <w:rsid w:val="00B756C5"/>
    <w:rsid w:val="00B75FD0"/>
    <w:rsid w:val="00BA02B7"/>
    <w:rsid w:val="00BC3DEB"/>
    <w:rsid w:val="00BC70F1"/>
    <w:rsid w:val="00C15AF1"/>
    <w:rsid w:val="00C21192"/>
    <w:rsid w:val="00C8059F"/>
    <w:rsid w:val="00CF2A61"/>
    <w:rsid w:val="00CF6ACE"/>
    <w:rsid w:val="00CF6D79"/>
    <w:rsid w:val="00D676AD"/>
    <w:rsid w:val="00DB4D48"/>
    <w:rsid w:val="00DF27AA"/>
    <w:rsid w:val="00ED164D"/>
    <w:rsid w:val="00ED1F4A"/>
    <w:rsid w:val="00F00B1F"/>
    <w:rsid w:val="00F06E82"/>
    <w:rsid w:val="00F07DF8"/>
    <w:rsid w:val="00F1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1174"/>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semiHidden/>
    <w:rsid w:val="007C117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1375A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9832">
      <w:marLeft w:val="0"/>
      <w:marRight w:val="0"/>
      <w:marTop w:val="0"/>
      <w:marBottom w:val="0"/>
      <w:divBdr>
        <w:top w:val="none" w:sz="0" w:space="0" w:color="auto"/>
        <w:left w:val="none" w:sz="0" w:space="0" w:color="auto"/>
        <w:bottom w:val="none" w:sz="0" w:space="0" w:color="auto"/>
        <w:right w:val="none" w:sz="0" w:space="0" w:color="auto"/>
      </w:divBdr>
      <w:divsChild>
        <w:div w:id="1014569836">
          <w:marLeft w:val="547"/>
          <w:marRight w:val="0"/>
          <w:marTop w:val="58"/>
          <w:marBottom w:val="0"/>
          <w:divBdr>
            <w:top w:val="none" w:sz="0" w:space="0" w:color="auto"/>
            <w:left w:val="none" w:sz="0" w:space="0" w:color="auto"/>
            <w:bottom w:val="none" w:sz="0" w:space="0" w:color="auto"/>
            <w:right w:val="none" w:sz="0" w:space="0" w:color="auto"/>
          </w:divBdr>
        </w:div>
        <w:div w:id="1014569838">
          <w:marLeft w:val="547"/>
          <w:marRight w:val="0"/>
          <w:marTop w:val="58"/>
          <w:marBottom w:val="0"/>
          <w:divBdr>
            <w:top w:val="none" w:sz="0" w:space="0" w:color="auto"/>
            <w:left w:val="none" w:sz="0" w:space="0" w:color="auto"/>
            <w:bottom w:val="none" w:sz="0" w:space="0" w:color="auto"/>
            <w:right w:val="none" w:sz="0" w:space="0" w:color="auto"/>
          </w:divBdr>
        </w:div>
        <w:div w:id="1014569849">
          <w:marLeft w:val="547"/>
          <w:marRight w:val="0"/>
          <w:marTop w:val="58"/>
          <w:marBottom w:val="0"/>
          <w:divBdr>
            <w:top w:val="none" w:sz="0" w:space="0" w:color="auto"/>
            <w:left w:val="none" w:sz="0" w:space="0" w:color="auto"/>
            <w:bottom w:val="none" w:sz="0" w:space="0" w:color="auto"/>
            <w:right w:val="none" w:sz="0" w:space="0" w:color="auto"/>
          </w:divBdr>
        </w:div>
        <w:div w:id="1014569851">
          <w:marLeft w:val="547"/>
          <w:marRight w:val="0"/>
          <w:marTop w:val="58"/>
          <w:marBottom w:val="0"/>
          <w:divBdr>
            <w:top w:val="none" w:sz="0" w:space="0" w:color="auto"/>
            <w:left w:val="none" w:sz="0" w:space="0" w:color="auto"/>
            <w:bottom w:val="none" w:sz="0" w:space="0" w:color="auto"/>
            <w:right w:val="none" w:sz="0" w:space="0" w:color="auto"/>
          </w:divBdr>
        </w:div>
        <w:div w:id="1014569852">
          <w:marLeft w:val="547"/>
          <w:marRight w:val="0"/>
          <w:marTop w:val="58"/>
          <w:marBottom w:val="0"/>
          <w:divBdr>
            <w:top w:val="none" w:sz="0" w:space="0" w:color="auto"/>
            <w:left w:val="none" w:sz="0" w:space="0" w:color="auto"/>
            <w:bottom w:val="none" w:sz="0" w:space="0" w:color="auto"/>
            <w:right w:val="none" w:sz="0" w:space="0" w:color="auto"/>
          </w:divBdr>
        </w:div>
        <w:div w:id="1014569861">
          <w:marLeft w:val="547"/>
          <w:marRight w:val="0"/>
          <w:marTop w:val="58"/>
          <w:marBottom w:val="0"/>
          <w:divBdr>
            <w:top w:val="none" w:sz="0" w:space="0" w:color="auto"/>
            <w:left w:val="none" w:sz="0" w:space="0" w:color="auto"/>
            <w:bottom w:val="none" w:sz="0" w:space="0" w:color="auto"/>
            <w:right w:val="none" w:sz="0" w:space="0" w:color="auto"/>
          </w:divBdr>
        </w:div>
        <w:div w:id="1014569862">
          <w:marLeft w:val="547"/>
          <w:marRight w:val="0"/>
          <w:marTop w:val="58"/>
          <w:marBottom w:val="0"/>
          <w:divBdr>
            <w:top w:val="none" w:sz="0" w:space="0" w:color="auto"/>
            <w:left w:val="none" w:sz="0" w:space="0" w:color="auto"/>
            <w:bottom w:val="none" w:sz="0" w:space="0" w:color="auto"/>
            <w:right w:val="none" w:sz="0" w:space="0" w:color="auto"/>
          </w:divBdr>
        </w:div>
        <w:div w:id="1014569863">
          <w:marLeft w:val="547"/>
          <w:marRight w:val="0"/>
          <w:marTop w:val="58"/>
          <w:marBottom w:val="0"/>
          <w:divBdr>
            <w:top w:val="none" w:sz="0" w:space="0" w:color="auto"/>
            <w:left w:val="none" w:sz="0" w:space="0" w:color="auto"/>
            <w:bottom w:val="none" w:sz="0" w:space="0" w:color="auto"/>
            <w:right w:val="none" w:sz="0" w:space="0" w:color="auto"/>
          </w:divBdr>
        </w:div>
        <w:div w:id="1014569866">
          <w:marLeft w:val="547"/>
          <w:marRight w:val="0"/>
          <w:marTop w:val="58"/>
          <w:marBottom w:val="0"/>
          <w:divBdr>
            <w:top w:val="none" w:sz="0" w:space="0" w:color="auto"/>
            <w:left w:val="none" w:sz="0" w:space="0" w:color="auto"/>
            <w:bottom w:val="none" w:sz="0" w:space="0" w:color="auto"/>
            <w:right w:val="none" w:sz="0" w:space="0" w:color="auto"/>
          </w:divBdr>
        </w:div>
        <w:div w:id="1014569867">
          <w:marLeft w:val="547"/>
          <w:marRight w:val="0"/>
          <w:marTop w:val="58"/>
          <w:marBottom w:val="0"/>
          <w:divBdr>
            <w:top w:val="none" w:sz="0" w:space="0" w:color="auto"/>
            <w:left w:val="none" w:sz="0" w:space="0" w:color="auto"/>
            <w:bottom w:val="none" w:sz="0" w:space="0" w:color="auto"/>
            <w:right w:val="none" w:sz="0" w:space="0" w:color="auto"/>
          </w:divBdr>
        </w:div>
      </w:divsChild>
    </w:div>
    <w:div w:id="1014569834">
      <w:marLeft w:val="0"/>
      <w:marRight w:val="0"/>
      <w:marTop w:val="0"/>
      <w:marBottom w:val="0"/>
      <w:divBdr>
        <w:top w:val="none" w:sz="0" w:space="0" w:color="auto"/>
        <w:left w:val="none" w:sz="0" w:space="0" w:color="auto"/>
        <w:bottom w:val="none" w:sz="0" w:space="0" w:color="auto"/>
        <w:right w:val="none" w:sz="0" w:space="0" w:color="auto"/>
      </w:divBdr>
      <w:divsChild>
        <w:div w:id="1014569860">
          <w:marLeft w:val="547"/>
          <w:marRight w:val="0"/>
          <w:marTop w:val="134"/>
          <w:marBottom w:val="0"/>
          <w:divBdr>
            <w:top w:val="none" w:sz="0" w:space="0" w:color="auto"/>
            <w:left w:val="none" w:sz="0" w:space="0" w:color="auto"/>
            <w:bottom w:val="none" w:sz="0" w:space="0" w:color="auto"/>
            <w:right w:val="none" w:sz="0" w:space="0" w:color="auto"/>
          </w:divBdr>
        </w:div>
      </w:divsChild>
    </w:div>
    <w:div w:id="1014569840">
      <w:marLeft w:val="0"/>
      <w:marRight w:val="0"/>
      <w:marTop w:val="0"/>
      <w:marBottom w:val="0"/>
      <w:divBdr>
        <w:top w:val="none" w:sz="0" w:space="0" w:color="auto"/>
        <w:left w:val="none" w:sz="0" w:space="0" w:color="auto"/>
        <w:bottom w:val="none" w:sz="0" w:space="0" w:color="auto"/>
        <w:right w:val="none" w:sz="0" w:space="0" w:color="auto"/>
      </w:divBdr>
    </w:div>
    <w:div w:id="1014569842">
      <w:marLeft w:val="0"/>
      <w:marRight w:val="0"/>
      <w:marTop w:val="0"/>
      <w:marBottom w:val="0"/>
      <w:divBdr>
        <w:top w:val="none" w:sz="0" w:space="0" w:color="auto"/>
        <w:left w:val="none" w:sz="0" w:space="0" w:color="auto"/>
        <w:bottom w:val="none" w:sz="0" w:space="0" w:color="auto"/>
        <w:right w:val="none" w:sz="0" w:space="0" w:color="auto"/>
      </w:divBdr>
    </w:div>
    <w:div w:id="1014569843">
      <w:marLeft w:val="0"/>
      <w:marRight w:val="0"/>
      <w:marTop w:val="0"/>
      <w:marBottom w:val="0"/>
      <w:divBdr>
        <w:top w:val="none" w:sz="0" w:space="0" w:color="auto"/>
        <w:left w:val="none" w:sz="0" w:space="0" w:color="auto"/>
        <w:bottom w:val="none" w:sz="0" w:space="0" w:color="auto"/>
        <w:right w:val="none" w:sz="0" w:space="0" w:color="auto"/>
      </w:divBdr>
      <w:divsChild>
        <w:div w:id="1014569841">
          <w:marLeft w:val="547"/>
          <w:marRight w:val="0"/>
          <w:marTop w:val="86"/>
          <w:marBottom w:val="0"/>
          <w:divBdr>
            <w:top w:val="none" w:sz="0" w:space="0" w:color="auto"/>
            <w:left w:val="none" w:sz="0" w:space="0" w:color="auto"/>
            <w:bottom w:val="none" w:sz="0" w:space="0" w:color="auto"/>
            <w:right w:val="none" w:sz="0" w:space="0" w:color="auto"/>
          </w:divBdr>
        </w:div>
        <w:div w:id="1014569845">
          <w:marLeft w:val="547"/>
          <w:marRight w:val="0"/>
          <w:marTop w:val="86"/>
          <w:marBottom w:val="0"/>
          <w:divBdr>
            <w:top w:val="none" w:sz="0" w:space="0" w:color="auto"/>
            <w:left w:val="none" w:sz="0" w:space="0" w:color="auto"/>
            <w:bottom w:val="none" w:sz="0" w:space="0" w:color="auto"/>
            <w:right w:val="none" w:sz="0" w:space="0" w:color="auto"/>
          </w:divBdr>
        </w:div>
        <w:div w:id="1014569855">
          <w:marLeft w:val="547"/>
          <w:marRight w:val="0"/>
          <w:marTop w:val="86"/>
          <w:marBottom w:val="0"/>
          <w:divBdr>
            <w:top w:val="none" w:sz="0" w:space="0" w:color="auto"/>
            <w:left w:val="none" w:sz="0" w:space="0" w:color="auto"/>
            <w:bottom w:val="none" w:sz="0" w:space="0" w:color="auto"/>
            <w:right w:val="none" w:sz="0" w:space="0" w:color="auto"/>
          </w:divBdr>
        </w:div>
        <w:div w:id="1014569857">
          <w:marLeft w:val="547"/>
          <w:marRight w:val="0"/>
          <w:marTop w:val="86"/>
          <w:marBottom w:val="0"/>
          <w:divBdr>
            <w:top w:val="none" w:sz="0" w:space="0" w:color="auto"/>
            <w:left w:val="none" w:sz="0" w:space="0" w:color="auto"/>
            <w:bottom w:val="none" w:sz="0" w:space="0" w:color="auto"/>
            <w:right w:val="none" w:sz="0" w:space="0" w:color="auto"/>
          </w:divBdr>
        </w:div>
      </w:divsChild>
    </w:div>
    <w:div w:id="1014569854">
      <w:marLeft w:val="0"/>
      <w:marRight w:val="0"/>
      <w:marTop w:val="0"/>
      <w:marBottom w:val="0"/>
      <w:divBdr>
        <w:top w:val="none" w:sz="0" w:space="0" w:color="auto"/>
        <w:left w:val="none" w:sz="0" w:space="0" w:color="auto"/>
        <w:bottom w:val="none" w:sz="0" w:space="0" w:color="auto"/>
        <w:right w:val="none" w:sz="0" w:space="0" w:color="auto"/>
      </w:divBdr>
    </w:div>
    <w:div w:id="1014569858">
      <w:marLeft w:val="0"/>
      <w:marRight w:val="0"/>
      <w:marTop w:val="0"/>
      <w:marBottom w:val="0"/>
      <w:divBdr>
        <w:top w:val="none" w:sz="0" w:space="0" w:color="auto"/>
        <w:left w:val="none" w:sz="0" w:space="0" w:color="auto"/>
        <w:bottom w:val="none" w:sz="0" w:space="0" w:color="auto"/>
        <w:right w:val="none" w:sz="0" w:space="0" w:color="auto"/>
      </w:divBdr>
      <w:divsChild>
        <w:div w:id="1014569833">
          <w:marLeft w:val="547"/>
          <w:marRight w:val="0"/>
          <w:marTop w:val="67"/>
          <w:marBottom w:val="0"/>
          <w:divBdr>
            <w:top w:val="none" w:sz="0" w:space="0" w:color="auto"/>
            <w:left w:val="none" w:sz="0" w:space="0" w:color="auto"/>
            <w:bottom w:val="none" w:sz="0" w:space="0" w:color="auto"/>
            <w:right w:val="none" w:sz="0" w:space="0" w:color="auto"/>
          </w:divBdr>
        </w:div>
        <w:div w:id="1014569837">
          <w:marLeft w:val="547"/>
          <w:marRight w:val="0"/>
          <w:marTop w:val="67"/>
          <w:marBottom w:val="0"/>
          <w:divBdr>
            <w:top w:val="none" w:sz="0" w:space="0" w:color="auto"/>
            <w:left w:val="none" w:sz="0" w:space="0" w:color="auto"/>
            <w:bottom w:val="none" w:sz="0" w:space="0" w:color="auto"/>
            <w:right w:val="none" w:sz="0" w:space="0" w:color="auto"/>
          </w:divBdr>
        </w:div>
        <w:div w:id="1014569844">
          <w:marLeft w:val="547"/>
          <w:marRight w:val="0"/>
          <w:marTop w:val="67"/>
          <w:marBottom w:val="0"/>
          <w:divBdr>
            <w:top w:val="none" w:sz="0" w:space="0" w:color="auto"/>
            <w:left w:val="none" w:sz="0" w:space="0" w:color="auto"/>
            <w:bottom w:val="none" w:sz="0" w:space="0" w:color="auto"/>
            <w:right w:val="none" w:sz="0" w:space="0" w:color="auto"/>
          </w:divBdr>
        </w:div>
        <w:div w:id="1014569847">
          <w:marLeft w:val="547"/>
          <w:marRight w:val="0"/>
          <w:marTop w:val="67"/>
          <w:marBottom w:val="0"/>
          <w:divBdr>
            <w:top w:val="none" w:sz="0" w:space="0" w:color="auto"/>
            <w:left w:val="none" w:sz="0" w:space="0" w:color="auto"/>
            <w:bottom w:val="none" w:sz="0" w:space="0" w:color="auto"/>
            <w:right w:val="none" w:sz="0" w:space="0" w:color="auto"/>
          </w:divBdr>
        </w:div>
        <w:div w:id="1014569848">
          <w:marLeft w:val="547"/>
          <w:marRight w:val="0"/>
          <w:marTop w:val="48"/>
          <w:marBottom w:val="0"/>
          <w:divBdr>
            <w:top w:val="none" w:sz="0" w:space="0" w:color="auto"/>
            <w:left w:val="none" w:sz="0" w:space="0" w:color="auto"/>
            <w:bottom w:val="none" w:sz="0" w:space="0" w:color="auto"/>
            <w:right w:val="none" w:sz="0" w:space="0" w:color="auto"/>
          </w:divBdr>
        </w:div>
        <w:div w:id="1014569850">
          <w:marLeft w:val="547"/>
          <w:marRight w:val="0"/>
          <w:marTop w:val="67"/>
          <w:marBottom w:val="0"/>
          <w:divBdr>
            <w:top w:val="none" w:sz="0" w:space="0" w:color="auto"/>
            <w:left w:val="none" w:sz="0" w:space="0" w:color="auto"/>
            <w:bottom w:val="none" w:sz="0" w:space="0" w:color="auto"/>
            <w:right w:val="none" w:sz="0" w:space="0" w:color="auto"/>
          </w:divBdr>
        </w:div>
        <w:div w:id="1014569853">
          <w:marLeft w:val="547"/>
          <w:marRight w:val="0"/>
          <w:marTop w:val="67"/>
          <w:marBottom w:val="0"/>
          <w:divBdr>
            <w:top w:val="none" w:sz="0" w:space="0" w:color="auto"/>
            <w:left w:val="none" w:sz="0" w:space="0" w:color="auto"/>
            <w:bottom w:val="none" w:sz="0" w:space="0" w:color="auto"/>
            <w:right w:val="none" w:sz="0" w:space="0" w:color="auto"/>
          </w:divBdr>
        </w:div>
        <w:div w:id="1014569856">
          <w:marLeft w:val="547"/>
          <w:marRight w:val="0"/>
          <w:marTop w:val="67"/>
          <w:marBottom w:val="0"/>
          <w:divBdr>
            <w:top w:val="none" w:sz="0" w:space="0" w:color="auto"/>
            <w:left w:val="none" w:sz="0" w:space="0" w:color="auto"/>
            <w:bottom w:val="none" w:sz="0" w:space="0" w:color="auto"/>
            <w:right w:val="none" w:sz="0" w:space="0" w:color="auto"/>
          </w:divBdr>
        </w:div>
        <w:div w:id="1014569865">
          <w:marLeft w:val="547"/>
          <w:marRight w:val="0"/>
          <w:marTop w:val="67"/>
          <w:marBottom w:val="0"/>
          <w:divBdr>
            <w:top w:val="none" w:sz="0" w:space="0" w:color="auto"/>
            <w:left w:val="none" w:sz="0" w:space="0" w:color="auto"/>
            <w:bottom w:val="none" w:sz="0" w:space="0" w:color="auto"/>
            <w:right w:val="none" w:sz="0" w:space="0" w:color="auto"/>
          </w:divBdr>
        </w:div>
      </w:divsChild>
    </w:div>
    <w:div w:id="1014569864">
      <w:marLeft w:val="0"/>
      <w:marRight w:val="0"/>
      <w:marTop w:val="0"/>
      <w:marBottom w:val="0"/>
      <w:divBdr>
        <w:top w:val="none" w:sz="0" w:space="0" w:color="auto"/>
        <w:left w:val="none" w:sz="0" w:space="0" w:color="auto"/>
        <w:bottom w:val="none" w:sz="0" w:space="0" w:color="auto"/>
        <w:right w:val="none" w:sz="0" w:space="0" w:color="auto"/>
      </w:divBdr>
      <w:divsChild>
        <w:div w:id="1014569835">
          <w:marLeft w:val="547"/>
          <w:marRight w:val="0"/>
          <w:marTop w:val="86"/>
          <w:marBottom w:val="0"/>
          <w:divBdr>
            <w:top w:val="none" w:sz="0" w:space="0" w:color="auto"/>
            <w:left w:val="none" w:sz="0" w:space="0" w:color="auto"/>
            <w:bottom w:val="none" w:sz="0" w:space="0" w:color="auto"/>
            <w:right w:val="none" w:sz="0" w:space="0" w:color="auto"/>
          </w:divBdr>
        </w:div>
        <w:div w:id="1014569839">
          <w:marLeft w:val="547"/>
          <w:marRight w:val="0"/>
          <w:marTop w:val="86"/>
          <w:marBottom w:val="0"/>
          <w:divBdr>
            <w:top w:val="none" w:sz="0" w:space="0" w:color="auto"/>
            <w:left w:val="none" w:sz="0" w:space="0" w:color="auto"/>
            <w:bottom w:val="none" w:sz="0" w:space="0" w:color="auto"/>
            <w:right w:val="none" w:sz="0" w:space="0" w:color="auto"/>
          </w:divBdr>
        </w:div>
        <w:div w:id="1014569846">
          <w:marLeft w:val="547"/>
          <w:marRight w:val="0"/>
          <w:marTop w:val="86"/>
          <w:marBottom w:val="0"/>
          <w:divBdr>
            <w:top w:val="none" w:sz="0" w:space="0" w:color="auto"/>
            <w:left w:val="none" w:sz="0" w:space="0" w:color="auto"/>
            <w:bottom w:val="none" w:sz="0" w:space="0" w:color="auto"/>
            <w:right w:val="none" w:sz="0" w:space="0" w:color="auto"/>
          </w:divBdr>
        </w:div>
        <w:div w:id="1014569859">
          <w:marLeft w:val="547"/>
          <w:marRight w:val="0"/>
          <w:marTop w:val="86"/>
          <w:marBottom w:val="0"/>
          <w:divBdr>
            <w:top w:val="none" w:sz="0" w:space="0" w:color="auto"/>
            <w:left w:val="none" w:sz="0" w:space="0" w:color="auto"/>
            <w:bottom w:val="none" w:sz="0" w:space="0" w:color="auto"/>
            <w:right w:val="none" w:sz="0" w:space="0" w:color="auto"/>
          </w:divBdr>
        </w:div>
      </w:divsChild>
    </w:div>
    <w:div w:id="1014569874">
      <w:marLeft w:val="0"/>
      <w:marRight w:val="0"/>
      <w:marTop w:val="0"/>
      <w:marBottom w:val="0"/>
      <w:divBdr>
        <w:top w:val="none" w:sz="0" w:space="0" w:color="auto"/>
        <w:left w:val="none" w:sz="0" w:space="0" w:color="auto"/>
        <w:bottom w:val="none" w:sz="0" w:space="0" w:color="auto"/>
        <w:right w:val="none" w:sz="0" w:space="0" w:color="auto"/>
      </w:divBdr>
      <w:divsChild>
        <w:div w:id="1014569876">
          <w:marLeft w:val="0"/>
          <w:marRight w:val="0"/>
          <w:marTop w:val="0"/>
          <w:marBottom w:val="0"/>
          <w:divBdr>
            <w:top w:val="none" w:sz="0" w:space="0" w:color="auto"/>
            <w:left w:val="none" w:sz="0" w:space="0" w:color="auto"/>
            <w:bottom w:val="none" w:sz="0" w:space="0" w:color="auto"/>
            <w:right w:val="none" w:sz="0" w:space="0" w:color="auto"/>
          </w:divBdr>
          <w:divsChild>
            <w:div w:id="1014569868">
              <w:marLeft w:val="0"/>
              <w:marRight w:val="0"/>
              <w:marTop w:val="0"/>
              <w:marBottom w:val="0"/>
              <w:divBdr>
                <w:top w:val="none" w:sz="0" w:space="0" w:color="auto"/>
                <w:left w:val="none" w:sz="0" w:space="0" w:color="auto"/>
                <w:bottom w:val="none" w:sz="0" w:space="0" w:color="auto"/>
                <w:right w:val="none" w:sz="0" w:space="0" w:color="auto"/>
              </w:divBdr>
            </w:div>
            <w:div w:id="1014569869">
              <w:marLeft w:val="0"/>
              <w:marRight w:val="0"/>
              <w:marTop w:val="0"/>
              <w:marBottom w:val="0"/>
              <w:divBdr>
                <w:top w:val="none" w:sz="0" w:space="0" w:color="auto"/>
                <w:left w:val="none" w:sz="0" w:space="0" w:color="auto"/>
                <w:bottom w:val="none" w:sz="0" w:space="0" w:color="auto"/>
                <w:right w:val="none" w:sz="0" w:space="0" w:color="auto"/>
              </w:divBdr>
            </w:div>
            <w:div w:id="1014569870">
              <w:marLeft w:val="0"/>
              <w:marRight w:val="0"/>
              <w:marTop w:val="0"/>
              <w:marBottom w:val="0"/>
              <w:divBdr>
                <w:top w:val="none" w:sz="0" w:space="0" w:color="auto"/>
                <w:left w:val="none" w:sz="0" w:space="0" w:color="auto"/>
                <w:bottom w:val="none" w:sz="0" w:space="0" w:color="auto"/>
                <w:right w:val="none" w:sz="0" w:space="0" w:color="auto"/>
              </w:divBdr>
            </w:div>
            <w:div w:id="1014569871">
              <w:marLeft w:val="0"/>
              <w:marRight w:val="0"/>
              <w:marTop w:val="0"/>
              <w:marBottom w:val="0"/>
              <w:divBdr>
                <w:top w:val="none" w:sz="0" w:space="0" w:color="auto"/>
                <w:left w:val="none" w:sz="0" w:space="0" w:color="auto"/>
                <w:bottom w:val="none" w:sz="0" w:space="0" w:color="auto"/>
                <w:right w:val="none" w:sz="0" w:space="0" w:color="auto"/>
              </w:divBdr>
            </w:div>
            <w:div w:id="1014569872">
              <w:marLeft w:val="0"/>
              <w:marRight w:val="0"/>
              <w:marTop w:val="0"/>
              <w:marBottom w:val="0"/>
              <w:divBdr>
                <w:top w:val="none" w:sz="0" w:space="0" w:color="auto"/>
                <w:left w:val="none" w:sz="0" w:space="0" w:color="auto"/>
                <w:bottom w:val="none" w:sz="0" w:space="0" w:color="auto"/>
                <w:right w:val="none" w:sz="0" w:space="0" w:color="auto"/>
              </w:divBdr>
            </w:div>
            <w:div w:id="1014569873">
              <w:marLeft w:val="0"/>
              <w:marRight w:val="0"/>
              <w:marTop w:val="0"/>
              <w:marBottom w:val="0"/>
              <w:divBdr>
                <w:top w:val="none" w:sz="0" w:space="0" w:color="auto"/>
                <w:left w:val="none" w:sz="0" w:space="0" w:color="auto"/>
                <w:bottom w:val="none" w:sz="0" w:space="0" w:color="auto"/>
                <w:right w:val="none" w:sz="0" w:space="0" w:color="auto"/>
              </w:divBdr>
            </w:div>
            <w:div w:id="1014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dc:creator>
  <cp:lastModifiedBy>Мария Некрасова</cp:lastModifiedBy>
  <cp:revision>2</cp:revision>
  <dcterms:created xsi:type="dcterms:W3CDTF">2015-11-30T11:59:00Z</dcterms:created>
  <dcterms:modified xsi:type="dcterms:W3CDTF">2015-11-30T11:59:00Z</dcterms:modified>
</cp:coreProperties>
</file>