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C6" w:rsidRPr="003C5AC6" w:rsidRDefault="003C5AC6" w:rsidP="003C5AC6">
      <w:pPr>
        <w:autoSpaceDE w:val="0"/>
        <w:autoSpaceDN w:val="0"/>
        <w:adjustRightInd w:val="0"/>
        <w:ind w:left="516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Приложение № 3 </w:t>
      </w:r>
    </w:p>
    <w:p w:rsidR="003C5AC6" w:rsidRPr="003C5AC6" w:rsidRDefault="003C5AC6" w:rsidP="003C5AC6">
      <w:pPr>
        <w:autoSpaceDE w:val="0"/>
        <w:autoSpaceDN w:val="0"/>
        <w:adjustRightInd w:val="0"/>
        <w:ind w:left="516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к административному регламенту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 образовательную программу дошкольного образования, города Липецка»                                  </w:t>
      </w:r>
    </w:p>
    <w:p w:rsidR="003C5AC6" w:rsidRPr="003C5AC6" w:rsidRDefault="003C5AC6" w:rsidP="003C5AC6">
      <w:pPr>
        <w:autoSpaceDE w:val="0"/>
        <w:autoSpaceDN w:val="0"/>
        <w:adjustRightInd w:val="0"/>
        <w:ind w:left="5160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                                  </w:t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  <w:t>Уведомление.</w:t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C5AC6" w:rsidRPr="003C5AC6" w:rsidRDefault="003C5AC6" w:rsidP="003C5AC6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Департамент образования администрации города Липецка уведомляет Вас о  регистрации Вашего заявления  об оказании муниципальной услуги </w:t>
      </w:r>
      <w:r w:rsidRPr="003C5AC6">
        <w:rPr>
          <w:sz w:val="28"/>
          <w:szCs w:val="28"/>
          <w:lang w:val="ru-RU"/>
        </w:rPr>
        <w:br/>
        <w:t xml:space="preserve">«Прием заявлений, постановка на учет и направление детей для </w:t>
      </w:r>
      <w:r w:rsidRPr="003C5AC6">
        <w:rPr>
          <w:sz w:val="28"/>
          <w:szCs w:val="28"/>
          <w:lang w:val="ru-RU"/>
        </w:rPr>
        <w:br/>
        <w:t>зачисления в образовательные учреждения, реализующие  образовательную программу дошкольного образования, города Липецка» в отношении ребенка______________________________________________________________.</w:t>
      </w:r>
    </w:p>
    <w:p w:rsidR="003C5AC6" w:rsidRPr="003C5AC6" w:rsidRDefault="003C5AC6" w:rsidP="003C5AC6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3C5AC6">
        <w:rPr>
          <w:sz w:val="28"/>
          <w:szCs w:val="28"/>
          <w:lang w:val="ru-RU"/>
        </w:rPr>
        <w:t xml:space="preserve">                                        </w:t>
      </w:r>
      <w:r w:rsidRPr="003C5AC6">
        <w:rPr>
          <w:lang w:val="ru-RU"/>
        </w:rPr>
        <w:t xml:space="preserve">(Ф.И.О. полностью, дата рождения ребенка полностью) </w:t>
      </w:r>
    </w:p>
    <w:p w:rsidR="003C5AC6" w:rsidRPr="003C5AC6" w:rsidRDefault="003C5AC6" w:rsidP="003C5AC6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>Заявляемое к зачислению образовательное учреждение______________________.</w:t>
      </w:r>
    </w:p>
    <w:p w:rsidR="003C5AC6" w:rsidRPr="003C5AC6" w:rsidRDefault="003C5AC6" w:rsidP="003C5AC6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                                       </w:t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  <w:t xml:space="preserve"> </w:t>
      </w:r>
      <w:r w:rsidRPr="003C5AC6">
        <w:rPr>
          <w:lang w:val="ru-RU"/>
        </w:rPr>
        <w:t>(наименование учреждения)</w:t>
      </w:r>
    </w:p>
    <w:p w:rsidR="003C5AC6" w:rsidRPr="003C5AC6" w:rsidRDefault="003C5AC6" w:rsidP="003C5AC6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>Предполагаемая дата  зачисления ________________________________________.</w:t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>Регистрационный номер________________________________________________.</w:t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>Дата</w:t>
      </w:r>
    </w:p>
    <w:p w:rsidR="003C5AC6" w:rsidRPr="003C5AC6" w:rsidRDefault="003C5AC6" w:rsidP="003C5AC6">
      <w:pPr>
        <w:tabs>
          <w:tab w:val="left" w:pos="420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Специалист, ответственный за реализацию  </w:t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административной процедуры по приему заявления, </w:t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постановке ребенка на учет по предоставлению места </w:t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>в  образовательном учреждении</w:t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  <w:t xml:space="preserve"> _________   </w:t>
      </w:r>
      <w:r w:rsidRPr="003C5AC6">
        <w:rPr>
          <w:rFonts w:ascii="Courier New" w:hAnsi="Courier New" w:cs="Courier New"/>
          <w:sz w:val="28"/>
          <w:szCs w:val="28"/>
          <w:lang w:val="ru-RU"/>
        </w:rPr>
        <w:t xml:space="preserve">____________                                      </w:t>
      </w:r>
    </w:p>
    <w:p w:rsidR="003C5AC6" w:rsidRPr="003C5AC6" w:rsidRDefault="003C5AC6" w:rsidP="003C5AC6">
      <w:pPr>
        <w:autoSpaceDE w:val="0"/>
        <w:autoSpaceDN w:val="0"/>
        <w:adjustRightInd w:val="0"/>
        <w:rPr>
          <w:lang w:val="ru-RU"/>
        </w:rPr>
      </w:pP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  <w:t>(</w:t>
      </w:r>
      <w:r w:rsidRPr="003C5AC6">
        <w:rPr>
          <w:lang w:val="ru-RU"/>
        </w:rPr>
        <w:t>подпись)</w:t>
      </w:r>
      <w:r w:rsidRPr="003C5AC6">
        <w:rPr>
          <w:sz w:val="28"/>
          <w:szCs w:val="28"/>
          <w:lang w:val="ru-RU"/>
        </w:rPr>
        <w:tab/>
        <w:t xml:space="preserve">  </w:t>
      </w:r>
      <w:r w:rsidRPr="003C5AC6">
        <w:rPr>
          <w:lang w:val="ru-RU"/>
        </w:rPr>
        <w:t>(расшифровка подписи)</w:t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  <w:r w:rsidRPr="003C5AC6">
        <w:rPr>
          <w:sz w:val="28"/>
          <w:szCs w:val="28"/>
          <w:lang w:val="ru-RU"/>
        </w:rPr>
        <w:tab/>
      </w:r>
    </w:p>
    <w:p w:rsidR="003C5AC6" w:rsidRPr="003C5AC6" w:rsidRDefault="003C5AC6" w:rsidP="003C5AC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C5AC6">
        <w:rPr>
          <w:sz w:val="28"/>
          <w:szCs w:val="28"/>
          <w:lang w:val="ru-RU"/>
        </w:rPr>
        <w:t xml:space="preserve"> </w:t>
      </w:r>
    </w:p>
    <w:p w:rsidR="003C5AC6" w:rsidRPr="003C5AC6" w:rsidRDefault="003C5AC6" w:rsidP="003C5AC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5AC6" w:rsidRPr="003C5AC6" w:rsidRDefault="003C5AC6" w:rsidP="003C5AC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3C5AC6">
        <w:rPr>
          <w:sz w:val="28"/>
          <w:szCs w:val="28"/>
          <w:lang w:val="ru-RU"/>
        </w:rPr>
        <w:t>Е.Н.Павлов</w:t>
      </w:r>
      <w:proofErr w:type="spellEnd"/>
    </w:p>
    <w:p w:rsidR="003C5AC6" w:rsidRPr="003C5AC6" w:rsidRDefault="003C5AC6" w:rsidP="003C5AC6">
      <w:pPr>
        <w:autoSpaceDE w:val="0"/>
        <w:autoSpaceDN w:val="0"/>
        <w:adjustRightInd w:val="0"/>
        <w:ind w:left="4253"/>
        <w:rPr>
          <w:sz w:val="28"/>
          <w:szCs w:val="28"/>
          <w:lang w:val="ru-RU"/>
        </w:rPr>
      </w:pPr>
    </w:p>
    <w:p w:rsidR="004C7EA1" w:rsidRPr="003C5AC6" w:rsidRDefault="004C7EA1" w:rsidP="003C5AC6">
      <w:bookmarkStart w:id="0" w:name="_GoBack"/>
      <w:bookmarkEnd w:id="0"/>
    </w:p>
    <w:sectPr w:rsidR="004C7EA1" w:rsidRPr="003C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4"/>
    <w:rsid w:val="003C5AC6"/>
    <w:rsid w:val="004C7EA1"/>
    <w:rsid w:val="00B91CD4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027"/>
        <o:r id="V:Rule2" type="connector" idref="#_x0000_s1028">
          <o:proxy end="" idref="#_x0000_s1037" connectloc="0"/>
        </o:r>
        <o:r id="V:Rule3" type="connector" idref="#_x0000_s1029"/>
        <o:r id="V:Rule4" type="connector" idref="#_x0000_s1033"/>
        <o:r id="V:Rule5" type="connector" idref="#_x0000_s1035"/>
        <o:r id="V:Rule6" type="connector" idref="#_x0000_s1048"/>
        <o:r id="V:Rule7" type="connector" idref="#_x0000_s1051">
          <o:proxy start="" idref="#_x0000_s1047" connectloc="2"/>
        </o:r>
        <o:r id="V:Rule8" type="connector" idref="#_x0000_s1050">
          <o:proxy start="" idref="#_x0000_s1047" connectloc="2"/>
        </o:r>
        <o:r id="V:Rule9" type="connector" idref="#_x0000_s1039">
          <o:proxy start="" idref="#_x0000_s1037" connectloc="2"/>
          <o:proxy end="" idref="#_x0000_s1041" connectloc="0"/>
        </o:r>
        <o:r id="V:Rule10" type="connector" idref="#_x0000_s1040">
          <o:proxy start="" idref="#_x0000_s1037" connectloc="2"/>
          <o:proxy end="" idref="#_x0000_s1042" connectloc="0"/>
        </o:r>
        <o:r id="V:Rule11" type="connector" idref="#_x0000_s1044">
          <o:proxy start="" idref="#_x0000_s1038" connectloc="2"/>
          <o:proxy end="" idref="#_x0000_s1043" connectloc="0"/>
        </o:r>
        <o:r id="V:Rule12" type="connector" idref="#_x0000_s1045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61"/>
        <o:r id="V:Rule18" type="connector" idref="#_x0000_s1062">
          <o:proxy end="" idref="#_x0000_s1071" connectloc="0"/>
        </o:r>
        <o:r id="V:Rule19" type="connector" idref="#_x0000_s1063"/>
        <o:r id="V:Rule20" type="connector" idref="#_x0000_s1067"/>
        <o:r id="V:Rule21" type="connector" idref="#_x0000_s1069"/>
        <o:r id="V:Rule22" type="connector" idref="#_x0000_s1082"/>
        <o:r id="V:Rule23" type="connector" idref="#_x0000_s1085">
          <o:proxy start="" idref="#_x0000_s1081" connectloc="2"/>
        </o:r>
        <o:r id="V:Rule24" type="connector" idref="#_x0000_s1084">
          <o:proxy start="" idref="#_x0000_s1081" connectloc="2"/>
        </o:r>
        <o:r id="V:Rule25" type="connector" idref="#_x0000_s1073">
          <o:proxy start="" idref="#_x0000_s1071" connectloc="2"/>
          <o:proxy end="" idref="#_x0000_s1075" connectloc="0"/>
        </o:r>
        <o:r id="V:Rule26" type="connector" idref="#_x0000_s1074">
          <o:proxy start="" idref="#_x0000_s1071" connectloc="2"/>
          <o:proxy end="" idref="#_x0000_s1076" connectloc="0"/>
        </o:r>
        <o:r id="V:Rule27" type="connector" idref="#_x0000_s1078">
          <o:proxy start="" idref="#_x0000_s1072" connectloc="2"/>
          <o:proxy end="" idref="#_x0000_s1077" connectloc="0"/>
        </o:r>
        <o:r id="V:Rule28" type="connector" idref="#_x0000_s1079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109">
          <o:proxy end="" idref="#_x0000_s1110" connectloc="0"/>
        </o:r>
        <o:r id="V:Rule34" type="connector" idref="#_x0000_s1106">
          <o:proxy start="" idref="#_x0000_s1110" connectloc="2"/>
        </o:r>
        <o:r id="V:Rule35" type="connector" idref="#_x0000_s1098">
          <o:proxy end="" idref="#_x0000_s1113" connectloc="0"/>
        </o:r>
        <o:r id="V:Rule36" type="connector" idref="#_x0000_s1099">
          <o:proxy end="" idref="#_x0000_s1113" connectloc="0"/>
        </o:r>
        <o:r id="V:Rule37" type="connector" idref="#_x0000_s1108">
          <o:proxy end="" idref="#_x0000_s1111" connectloc="0"/>
        </o:r>
        <o:r id="V:Rule38" type="connector" idref="#_x0000_s1105">
          <o:proxy start="" idref="#_x0000_s1110" connectloc="2"/>
        </o:r>
        <o:r id="V:Rule39" type="connector" idref="#_x0000_s1112"/>
        <o:r id="V:Rule40" type="connector" idref="#_x0000_s1100"/>
        <o:r id="V:Rule41" type="connector" idref="#_x0000_s1101"/>
        <o:r id="V:Rule42" type="connector" idref="#_x0000_s1114"/>
        <o:r id="V:Rule43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2015-09-04T08:27:00Z</dcterms:created>
  <dcterms:modified xsi:type="dcterms:W3CDTF">2015-09-04T08:27:00Z</dcterms:modified>
</cp:coreProperties>
</file>