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5" w:rsidRDefault="001617B1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6001A0">
        <w:rPr>
          <w:rFonts w:ascii="Times New Roman" w:hAnsi="Times New Roman" w:cs="Times New Roman"/>
          <w:color w:val="002060"/>
          <w:sz w:val="32"/>
          <w:szCs w:val="32"/>
        </w:rPr>
        <w:t>Ува</w:t>
      </w:r>
      <w:r w:rsidR="001A7C53">
        <w:rPr>
          <w:rFonts w:ascii="Times New Roman" w:hAnsi="Times New Roman" w:cs="Times New Roman"/>
          <w:color w:val="002060"/>
          <w:sz w:val="32"/>
          <w:szCs w:val="32"/>
        </w:rPr>
        <w:t>жаемые родители! Д</w:t>
      </w:r>
      <w:r w:rsidR="005E121A">
        <w:rPr>
          <w:rFonts w:ascii="Times New Roman" w:hAnsi="Times New Roman" w:cs="Times New Roman"/>
          <w:color w:val="002060"/>
          <w:sz w:val="32"/>
          <w:szCs w:val="32"/>
        </w:rPr>
        <w:t xml:space="preserve">етская любознательность </w:t>
      </w:r>
    </w:p>
    <w:p w:rsidR="001A7C53" w:rsidRPr="006001A0" w:rsidRDefault="001A7C53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DA58D4" w:rsidRPr="00DA58D4" w:rsidRDefault="001A7C53" w:rsidP="00DA58D4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Постараемся</w:t>
      </w:r>
      <w:r w:rsidR="001617B1" w:rsidRPr="006001A0">
        <w:rPr>
          <w:rFonts w:ascii="Times New Roman" w:hAnsi="Times New Roman" w:cs="Times New Roman"/>
          <w:color w:val="002060"/>
          <w:sz w:val="32"/>
          <w:szCs w:val="32"/>
        </w:rPr>
        <w:t xml:space="preserve"> в простой доброжелательной обстановке научит</w:t>
      </w:r>
      <w:r w:rsidR="002C03C5">
        <w:rPr>
          <w:rFonts w:ascii="Times New Roman" w:hAnsi="Times New Roman" w:cs="Times New Roman"/>
          <w:color w:val="002060"/>
          <w:sz w:val="32"/>
          <w:szCs w:val="32"/>
        </w:rPr>
        <w:t>ь наш</w:t>
      </w:r>
      <w:r w:rsidR="001617B1" w:rsidRPr="006001A0">
        <w:rPr>
          <w:rFonts w:ascii="Times New Roman" w:hAnsi="Times New Roman" w:cs="Times New Roman"/>
          <w:color w:val="002060"/>
          <w:sz w:val="32"/>
          <w:szCs w:val="32"/>
        </w:rPr>
        <w:t>их детей</w:t>
      </w:r>
      <w:r w:rsidR="00DA58D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DA58D4" w:rsidRPr="00DA58D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основам безопасного поведения в быту</w:t>
      </w:r>
    </w:p>
    <w:p w:rsidR="002C03C5" w:rsidRDefault="002C03C5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DA58D4" w:rsidRPr="006001A0" w:rsidRDefault="00DA58D4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3A09FE" w:rsidRPr="006001A0" w:rsidRDefault="003A09FE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6001A0">
        <w:rPr>
          <w:rFonts w:ascii="Times New Roman" w:hAnsi="Times New Roman" w:cs="Times New Roman"/>
          <w:color w:val="002060"/>
          <w:sz w:val="32"/>
          <w:szCs w:val="32"/>
        </w:rPr>
        <w:t>Пожалуйста, не пугайте детей, а доведите до их сознания понимание</w:t>
      </w:r>
      <w:r w:rsidR="002C03C5">
        <w:rPr>
          <w:rFonts w:ascii="Times New Roman" w:hAnsi="Times New Roman" w:cs="Times New Roman"/>
          <w:color w:val="002060"/>
          <w:sz w:val="32"/>
          <w:szCs w:val="32"/>
        </w:rPr>
        <w:t xml:space="preserve"> предстоящей</w:t>
      </w:r>
      <w:r w:rsidRPr="006001A0">
        <w:rPr>
          <w:rFonts w:ascii="Times New Roman" w:hAnsi="Times New Roman" w:cs="Times New Roman"/>
          <w:color w:val="002060"/>
          <w:sz w:val="32"/>
          <w:szCs w:val="32"/>
        </w:rPr>
        <w:t xml:space="preserve"> опасности для их жизни и здоровья,</w:t>
      </w:r>
      <w:r w:rsidR="005E121A">
        <w:rPr>
          <w:rFonts w:ascii="Times New Roman" w:hAnsi="Times New Roman" w:cs="Times New Roman"/>
          <w:color w:val="002060"/>
          <w:sz w:val="32"/>
          <w:szCs w:val="32"/>
        </w:rPr>
        <w:t xml:space="preserve"> если они не будут  выполнять правила правильного обращения с тем или иным предметом</w:t>
      </w:r>
      <w:r w:rsidR="002C03C5">
        <w:rPr>
          <w:rFonts w:ascii="Times New Roman" w:hAnsi="Times New Roman" w:cs="Times New Roman"/>
          <w:color w:val="002060"/>
          <w:sz w:val="32"/>
          <w:szCs w:val="32"/>
        </w:rPr>
        <w:t>, что любящие их люди  (мама, папа</w:t>
      </w:r>
      <w:r w:rsidRPr="006001A0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2C03C5">
        <w:rPr>
          <w:rFonts w:ascii="Times New Roman" w:hAnsi="Times New Roman" w:cs="Times New Roman"/>
          <w:color w:val="002060"/>
          <w:sz w:val="32"/>
          <w:szCs w:val="32"/>
        </w:rPr>
        <w:t xml:space="preserve"> баб</w:t>
      </w:r>
      <w:r w:rsidR="00F12A03">
        <w:rPr>
          <w:rFonts w:ascii="Times New Roman" w:hAnsi="Times New Roman" w:cs="Times New Roman"/>
          <w:color w:val="002060"/>
          <w:sz w:val="32"/>
          <w:szCs w:val="32"/>
        </w:rPr>
        <w:t>ушка, дедушка), все очень будут за них переживать</w:t>
      </w:r>
    </w:p>
    <w:p w:rsidR="003A09FE" w:rsidRPr="006001A0" w:rsidRDefault="003A09FE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3A09FE" w:rsidRDefault="003A09FE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6001A0">
        <w:rPr>
          <w:rFonts w:ascii="Times New Roman" w:hAnsi="Times New Roman" w:cs="Times New Roman"/>
          <w:color w:val="002060"/>
          <w:sz w:val="32"/>
          <w:szCs w:val="32"/>
        </w:rPr>
        <w:t>Спросите у детей, которые домашние предметы могут причинить опасность, если неправильно их использовать?</w:t>
      </w:r>
    </w:p>
    <w:p w:rsidR="002C03C5" w:rsidRPr="006001A0" w:rsidRDefault="002C03C5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3A09FE" w:rsidRPr="006001A0" w:rsidRDefault="003A09FE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6001A0">
        <w:rPr>
          <w:rFonts w:ascii="Times New Roman" w:hAnsi="Times New Roman" w:cs="Times New Roman"/>
          <w:color w:val="002060"/>
          <w:sz w:val="32"/>
          <w:szCs w:val="32"/>
        </w:rPr>
        <w:t>Побеседуйте с ребёнком о каждом опасном предмете</w:t>
      </w:r>
    </w:p>
    <w:p w:rsidR="003A09FE" w:rsidRPr="006001A0" w:rsidRDefault="003A09FE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6001A0">
        <w:rPr>
          <w:rFonts w:ascii="Times New Roman" w:hAnsi="Times New Roman" w:cs="Times New Roman"/>
          <w:color w:val="002060"/>
          <w:sz w:val="32"/>
          <w:szCs w:val="32"/>
        </w:rPr>
        <w:t>(Что м</w:t>
      </w:r>
      <w:r w:rsidR="005E121A">
        <w:rPr>
          <w:rFonts w:ascii="Times New Roman" w:hAnsi="Times New Roman" w:cs="Times New Roman"/>
          <w:color w:val="002060"/>
          <w:sz w:val="32"/>
          <w:szCs w:val="32"/>
        </w:rPr>
        <w:t>ожет случиться</w:t>
      </w:r>
      <w:r w:rsidR="00FA6E9D" w:rsidRPr="006001A0">
        <w:rPr>
          <w:rFonts w:ascii="Times New Roman" w:hAnsi="Times New Roman" w:cs="Times New Roman"/>
          <w:color w:val="002060"/>
          <w:sz w:val="32"/>
          <w:szCs w:val="32"/>
        </w:rPr>
        <w:t>, если встать на подоконник</w:t>
      </w:r>
      <w:r w:rsidRPr="006001A0">
        <w:rPr>
          <w:rFonts w:ascii="Times New Roman" w:hAnsi="Times New Roman" w:cs="Times New Roman"/>
          <w:color w:val="002060"/>
          <w:sz w:val="32"/>
          <w:szCs w:val="32"/>
        </w:rPr>
        <w:t>?</w:t>
      </w:r>
      <w:proofErr w:type="gramEnd"/>
      <w:r w:rsidRPr="006001A0">
        <w:rPr>
          <w:rFonts w:ascii="Times New Roman" w:hAnsi="Times New Roman" w:cs="Times New Roman"/>
          <w:color w:val="002060"/>
          <w:sz w:val="32"/>
          <w:szCs w:val="32"/>
        </w:rPr>
        <w:t xml:space="preserve"> Распылить аэрозоль?</w:t>
      </w:r>
      <w:r w:rsidR="00FA6E9D" w:rsidRPr="006001A0">
        <w:rPr>
          <w:rFonts w:ascii="Times New Roman" w:hAnsi="Times New Roman" w:cs="Times New Roman"/>
          <w:color w:val="002060"/>
          <w:sz w:val="32"/>
          <w:szCs w:val="32"/>
        </w:rPr>
        <w:t xml:space="preserve"> В</w:t>
      </w:r>
      <w:r w:rsidR="002C03C5">
        <w:rPr>
          <w:rFonts w:ascii="Times New Roman" w:hAnsi="Times New Roman" w:cs="Times New Roman"/>
          <w:color w:val="002060"/>
          <w:sz w:val="32"/>
          <w:szCs w:val="32"/>
        </w:rPr>
        <w:t xml:space="preserve">ыпить лекарство? </w:t>
      </w:r>
      <w:proofErr w:type="gramStart"/>
      <w:r w:rsidR="002C03C5">
        <w:rPr>
          <w:rFonts w:ascii="Times New Roman" w:hAnsi="Times New Roman" w:cs="Times New Roman"/>
          <w:color w:val="002060"/>
          <w:sz w:val="32"/>
          <w:szCs w:val="32"/>
        </w:rPr>
        <w:t>Включить утюг?  и</w:t>
      </w:r>
      <w:r w:rsidR="00FA6E9D" w:rsidRPr="006001A0">
        <w:rPr>
          <w:rFonts w:ascii="Times New Roman" w:hAnsi="Times New Roman" w:cs="Times New Roman"/>
          <w:color w:val="002060"/>
          <w:sz w:val="32"/>
          <w:szCs w:val="32"/>
        </w:rPr>
        <w:t xml:space="preserve"> т.п</w:t>
      </w:r>
      <w:r w:rsidR="002C03C5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FA6E9D" w:rsidRPr="006001A0">
        <w:rPr>
          <w:rFonts w:ascii="Times New Roman" w:hAnsi="Times New Roman" w:cs="Times New Roman"/>
          <w:color w:val="002060"/>
          <w:sz w:val="32"/>
          <w:szCs w:val="32"/>
        </w:rPr>
        <w:t>)</w:t>
      </w:r>
      <w:proofErr w:type="gramEnd"/>
    </w:p>
    <w:p w:rsidR="00FA6E9D" w:rsidRPr="006001A0" w:rsidRDefault="00FA6E9D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FA6E9D" w:rsidRPr="006001A0" w:rsidRDefault="00FA6E9D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6001A0">
        <w:rPr>
          <w:rFonts w:ascii="Times New Roman" w:hAnsi="Times New Roman" w:cs="Times New Roman"/>
          <w:color w:val="002060"/>
          <w:sz w:val="32"/>
          <w:szCs w:val="32"/>
        </w:rPr>
        <w:t xml:space="preserve">Внимательно выслушайте ответы детей, похвалите их и при  необходимости дополните их </w:t>
      </w:r>
      <w:r w:rsidR="002C03C5">
        <w:rPr>
          <w:rFonts w:ascii="Times New Roman" w:hAnsi="Times New Roman" w:cs="Times New Roman"/>
          <w:color w:val="002060"/>
          <w:sz w:val="32"/>
          <w:szCs w:val="32"/>
        </w:rPr>
        <w:t xml:space="preserve">пробелы в </w:t>
      </w:r>
      <w:r w:rsidR="00C94862" w:rsidRPr="006001A0">
        <w:rPr>
          <w:rFonts w:ascii="Times New Roman" w:hAnsi="Times New Roman" w:cs="Times New Roman"/>
          <w:color w:val="002060"/>
          <w:sz w:val="32"/>
          <w:szCs w:val="32"/>
        </w:rPr>
        <w:t>знаниях</w:t>
      </w:r>
    </w:p>
    <w:p w:rsidR="00C94862" w:rsidRPr="006001A0" w:rsidRDefault="00C94862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C94862" w:rsidRDefault="00C94862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6001A0">
        <w:rPr>
          <w:rFonts w:ascii="Times New Roman" w:hAnsi="Times New Roman" w:cs="Times New Roman"/>
          <w:color w:val="002060"/>
          <w:sz w:val="32"/>
          <w:szCs w:val="32"/>
        </w:rPr>
        <w:t>Прочитайте предложенн</w:t>
      </w:r>
      <w:r w:rsidR="002C03C5">
        <w:rPr>
          <w:rFonts w:ascii="Times New Roman" w:hAnsi="Times New Roman" w:cs="Times New Roman"/>
          <w:color w:val="002060"/>
          <w:sz w:val="32"/>
          <w:szCs w:val="32"/>
        </w:rPr>
        <w:t>ые стихи, это поможет детям легче запомнить</w:t>
      </w:r>
      <w:r w:rsidR="005E121A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="00F12A03">
        <w:rPr>
          <w:rFonts w:ascii="Times New Roman" w:hAnsi="Times New Roman" w:cs="Times New Roman"/>
          <w:color w:val="002060"/>
          <w:sz w:val="32"/>
          <w:szCs w:val="32"/>
        </w:rPr>
        <w:t xml:space="preserve">почему необходимо соблюдать </w:t>
      </w:r>
      <w:r w:rsidR="005E121A">
        <w:rPr>
          <w:rFonts w:ascii="Times New Roman" w:hAnsi="Times New Roman" w:cs="Times New Roman"/>
          <w:color w:val="002060"/>
          <w:sz w:val="32"/>
          <w:szCs w:val="32"/>
        </w:rPr>
        <w:t>правила</w:t>
      </w:r>
      <w:r w:rsidR="00F12A03">
        <w:rPr>
          <w:rFonts w:ascii="Times New Roman" w:hAnsi="Times New Roman" w:cs="Times New Roman"/>
          <w:color w:val="002060"/>
          <w:sz w:val="32"/>
          <w:szCs w:val="32"/>
        </w:rPr>
        <w:t xml:space="preserve"> осторожного обращения с домашними предметами</w:t>
      </w:r>
    </w:p>
    <w:p w:rsidR="002C03C5" w:rsidRPr="006001A0" w:rsidRDefault="002C03C5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C94862" w:rsidRDefault="00E4345B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Под вашим чётким руководством пусть дети,</w:t>
      </w:r>
      <w:r w:rsidR="00C94862" w:rsidRPr="006001A0">
        <w:rPr>
          <w:rFonts w:ascii="Times New Roman" w:hAnsi="Times New Roman" w:cs="Times New Roman"/>
          <w:color w:val="002060"/>
          <w:sz w:val="32"/>
          <w:szCs w:val="32"/>
        </w:rPr>
        <w:t xml:space="preserve"> например</w:t>
      </w:r>
      <w:r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C94862" w:rsidRPr="006001A0">
        <w:rPr>
          <w:rFonts w:ascii="Times New Roman" w:hAnsi="Times New Roman" w:cs="Times New Roman"/>
          <w:color w:val="002060"/>
          <w:sz w:val="32"/>
          <w:szCs w:val="32"/>
        </w:rPr>
        <w:t xml:space="preserve"> нарежут хлеб, чтобы они поняли, что опасности никакой не будет,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если правильно пользоваться прибором, нужно немного подождать, когда </w:t>
      </w:r>
      <w:r w:rsidR="00C94862" w:rsidRPr="006001A0">
        <w:rPr>
          <w:rFonts w:ascii="Times New Roman" w:hAnsi="Times New Roman" w:cs="Times New Roman"/>
          <w:color w:val="002060"/>
          <w:sz w:val="32"/>
          <w:szCs w:val="32"/>
        </w:rPr>
        <w:t>они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станут взрослыми</w:t>
      </w:r>
    </w:p>
    <w:p w:rsidR="005E121A" w:rsidRPr="006001A0" w:rsidRDefault="005E121A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1A7C53" w:rsidRDefault="001A7C53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1A7C53" w:rsidRDefault="001A7C53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1A7C53" w:rsidRDefault="001A7C53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C94862" w:rsidRDefault="00C94862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6001A0">
        <w:rPr>
          <w:rFonts w:ascii="Times New Roman" w:hAnsi="Times New Roman" w:cs="Times New Roman"/>
          <w:color w:val="002060"/>
          <w:sz w:val="32"/>
          <w:szCs w:val="32"/>
        </w:rPr>
        <w:lastRenderedPageBreak/>
        <w:t>Закрепите с детьми знания номеров телефонов экстренных служб:</w:t>
      </w:r>
    </w:p>
    <w:p w:rsidR="005E121A" w:rsidRPr="006001A0" w:rsidRDefault="005E121A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C94862" w:rsidRPr="006001A0" w:rsidRDefault="00E4345B" w:rsidP="00E43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(101) </w:t>
      </w:r>
      <w:r w:rsidR="00C94862" w:rsidRPr="006001A0">
        <w:rPr>
          <w:rFonts w:ascii="Times New Roman" w:hAnsi="Times New Roman" w:cs="Times New Roman"/>
          <w:color w:val="002060"/>
          <w:sz w:val="32"/>
          <w:szCs w:val="32"/>
        </w:rPr>
        <w:t>Пожарная охрана</w:t>
      </w:r>
    </w:p>
    <w:p w:rsidR="00C94862" w:rsidRPr="006001A0" w:rsidRDefault="00E4345B" w:rsidP="00C948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(102) Полиция</w:t>
      </w:r>
    </w:p>
    <w:p w:rsidR="00C94862" w:rsidRPr="006001A0" w:rsidRDefault="00E4345B" w:rsidP="00C948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(103) </w:t>
      </w:r>
      <w:r w:rsidR="00C94862" w:rsidRPr="006001A0">
        <w:rPr>
          <w:rFonts w:ascii="Times New Roman" w:hAnsi="Times New Roman" w:cs="Times New Roman"/>
          <w:color w:val="002060"/>
          <w:sz w:val="32"/>
          <w:szCs w:val="32"/>
        </w:rPr>
        <w:t>Скорая медицинская помощь</w:t>
      </w:r>
    </w:p>
    <w:p w:rsidR="00C94862" w:rsidRDefault="00E4345B" w:rsidP="00C948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(104) Аварийная</w:t>
      </w:r>
      <w:r w:rsidR="00B83D8C">
        <w:rPr>
          <w:rFonts w:ascii="Times New Roman" w:hAnsi="Times New Roman" w:cs="Times New Roman"/>
          <w:color w:val="002060"/>
          <w:sz w:val="32"/>
          <w:szCs w:val="32"/>
        </w:rPr>
        <w:t xml:space="preserve"> г</w:t>
      </w:r>
      <w:r w:rsidR="00C94862" w:rsidRPr="006001A0">
        <w:rPr>
          <w:rFonts w:ascii="Times New Roman" w:hAnsi="Times New Roman" w:cs="Times New Roman"/>
          <w:color w:val="002060"/>
          <w:sz w:val="32"/>
          <w:szCs w:val="32"/>
        </w:rPr>
        <w:t>азовая служба</w:t>
      </w:r>
    </w:p>
    <w:p w:rsidR="00E4345B" w:rsidRPr="006001A0" w:rsidRDefault="00E4345B" w:rsidP="00E4345B">
      <w:pPr>
        <w:pStyle w:val="a3"/>
        <w:spacing w:after="0"/>
        <w:ind w:left="795"/>
        <w:rPr>
          <w:rFonts w:ascii="Times New Roman" w:hAnsi="Times New Roman" w:cs="Times New Roman"/>
          <w:color w:val="002060"/>
          <w:sz w:val="32"/>
          <w:szCs w:val="32"/>
        </w:rPr>
      </w:pPr>
    </w:p>
    <w:p w:rsidR="00C94862" w:rsidRDefault="00E4345B" w:rsidP="00E4345B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и знание того</w:t>
      </w:r>
      <w:r w:rsidR="005E121A">
        <w:rPr>
          <w:rFonts w:ascii="Times New Roman" w:hAnsi="Times New Roman" w:cs="Times New Roman"/>
          <w:color w:val="002060"/>
          <w:sz w:val="32"/>
          <w:szCs w:val="32"/>
        </w:rPr>
        <w:t>,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при каки</w:t>
      </w:r>
      <w:r w:rsidR="00C94862" w:rsidRPr="00E4345B">
        <w:rPr>
          <w:rFonts w:ascii="Times New Roman" w:hAnsi="Times New Roman" w:cs="Times New Roman"/>
          <w:color w:val="002060"/>
          <w:sz w:val="32"/>
          <w:szCs w:val="32"/>
        </w:rPr>
        <w:t>х во</w:t>
      </w:r>
      <w:r>
        <w:rPr>
          <w:rFonts w:ascii="Times New Roman" w:hAnsi="Times New Roman" w:cs="Times New Roman"/>
          <w:color w:val="002060"/>
          <w:sz w:val="32"/>
          <w:szCs w:val="32"/>
        </w:rPr>
        <w:t>зникших ситуациях нужно обращат</w:t>
      </w:r>
      <w:r w:rsidR="005E121A">
        <w:rPr>
          <w:rFonts w:ascii="Times New Roman" w:hAnsi="Times New Roman" w:cs="Times New Roman"/>
          <w:color w:val="002060"/>
          <w:sz w:val="32"/>
          <w:szCs w:val="32"/>
        </w:rPr>
        <w:t>ься в ту или и иную экстренную службу</w:t>
      </w:r>
    </w:p>
    <w:p w:rsidR="00E4345B" w:rsidRPr="00E4345B" w:rsidRDefault="00E4345B" w:rsidP="00E4345B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5E121A" w:rsidRDefault="00C94862" w:rsidP="00C94862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6001A0">
        <w:rPr>
          <w:rFonts w:ascii="Times New Roman" w:hAnsi="Times New Roman" w:cs="Times New Roman"/>
          <w:color w:val="002060"/>
          <w:sz w:val="32"/>
          <w:szCs w:val="32"/>
        </w:rPr>
        <w:t>Пожалуйста, пов</w:t>
      </w:r>
      <w:r w:rsidR="00E4345B">
        <w:rPr>
          <w:rFonts w:ascii="Times New Roman" w:hAnsi="Times New Roman" w:cs="Times New Roman"/>
          <w:color w:val="002060"/>
          <w:sz w:val="32"/>
          <w:szCs w:val="32"/>
        </w:rPr>
        <w:t xml:space="preserve">торяйте с детьми домашний адрес и помним, что адрес начинается с названия </w:t>
      </w:r>
      <w:r w:rsidR="005E121A">
        <w:rPr>
          <w:rFonts w:ascii="Times New Roman" w:hAnsi="Times New Roman" w:cs="Times New Roman"/>
          <w:color w:val="002060"/>
          <w:sz w:val="32"/>
          <w:szCs w:val="32"/>
        </w:rPr>
        <w:t>населённого пункта.</w:t>
      </w:r>
    </w:p>
    <w:p w:rsidR="00F12A03" w:rsidRPr="006001A0" w:rsidRDefault="00F12A03" w:rsidP="00C94862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C94862" w:rsidRPr="006001A0" w:rsidRDefault="00C94862" w:rsidP="003A09F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6B322E" w:rsidRPr="006001A0" w:rsidRDefault="006001A0" w:rsidP="006001A0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6001A0">
        <w:rPr>
          <w:rFonts w:ascii="Times New Roman" w:hAnsi="Times New Roman" w:cs="Times New Roman"/>
          <w:color w:val="002060"/>
          <w:sz w:val="32"/>
          <w:szCs w:val="32"/>
        </w:rPr>
        <w:t xml:space="preserve">ПАЛЬЧИКОВАЯ ГИМНАСТИКА ПО ЛЕКСИЧЕСКОЙ ТЕМЕ </w:t>
      </w:r>
      <w:r w:rsidRPr="006001A0">
        <w:rPr>
          <w:rFonts w:ascii="Times New Roman" w:hAnsi="Times New Roman" w:cs="Times New Roman"/>
          <w:color w:val="002060"/>
          <w:sz w:val="32"/>
          <w:szCs w:val="32"/>
          <w:u w:val="single"/>
        </w:rPr>
        <w:t>«ДОМ»</w:t>
      </w:r>
    </w:p>
    <w:p w:rsidR="006001A0" w:rsidRPr="006001A0" w:rsidRDefault="006001A0" w:rsidP="006001A0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535"/>
        <w:gridCol w:w="4786"/>
      </w:tblGrid>
      <w:tr w:rsidR="006001A0" w:rsidRPr="006001A0" w:rsidTr="005E121A">
        <w:tc>
          <w:tcPr>
            <w:tcW w:w="4535" w:type="dxa"/>
          </w:tcPr>
          <w:p w:rsidR="006001A0" w:rsidRPr="006001A0" w:rsidRDefault="006001A0" w:rsidP="005C2B04">
            <w:pPr>
              <w:pStyle w:val="a4"/>
              <w:jc w:val="center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>ТЕКСТ</w:t>
            </w:r>
          </w:p>
        </w:tc>
        <w:tc>
          <w:tcPr>
            <w:tcW w:w="4786" w:type="dxa"/>
          </w:tcPr>
          <w:p w:rsidR="006001A0" w:rsidRPr="006001A0" w:rsidRDefault="006001A0" w:rsidP="005C2B04">
            <w:pPr>
              <w:pStyle w:val="a4"/>
              <w:jc w:val="center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>ДВИЖЕНИЯ ПАЛЬЦЕВ РУК</w:t>
            </w:r>
          </w:p>
        </w:tc>
      </w:tr>
      <w:tr w:rsidR="006001A0" w:rsidRPr="006001A0" w:rsidTr="005E121A">
        <w:tc>
          <w:tcPr>
            <w:tcW w:w="4535" w:type="dxa"/>
          </w:tcPr>
          <w:p w:rsidR="006001A0" w:rsidRDefault="006001A0" w:rsidP="006001A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6001A0" w:rsidRPr="006001A0" w:rsidRDefault="006001A0" w:rsidP="006001A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6001A0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Тук-тук-тук, тук-тук-тук!</w:t>
            </w:r>
          </w:p>
          <w:p w:rsid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>Молоток бери мой друг!</w:t>
            </w: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</w:p>
          <w:p w:rsid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>Мы построим новый дом,</w:t>
            </w:r>
          </w:p>
          <w:p w:rsid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>Есть окошко в доме том.</w:t>
            </w: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>Есть ещё одно, повыше,</w:t>
            </w: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 xml:space="preserve">Есть труба вверху на </w:t>
            </w:r>
            <w:r>
              <w:rPr>
                <w:color w:val="002060"/>
                <w:sz w:val="32"/>
                <w:szCs w:val="32"/>
              </w:rPr>
              <w:t>крыше,</w:t>
            </w:r>
          </w:p>
          <w:p w:rsidR="006001A0" w:rsidRDefault="006001A0" w:rsidP="003A09F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6001A0" w:rsidRPr="006001A0" w:rsidRDefault="006001A0" w:rsidP="003A09F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6001A0" w:rsidRPr="006001A0" w:rsidRDefault="006001A0" w:rsidP="003A09F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6001A0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Дом готов, зовём гостей:</w:t>
            </w:r>
          </w:p>
          <w:p w:rsidR="006001A0" w:rsidRPr="006001A0" w:rsidRDefault="006001A0" w:rsidP="003A09F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6001A0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«Приходите поскорей»</w:t>
            </w:r>
          </w:p>
        </w:tc>
        <w:tc>
          <w:tcPr>
            <w:tcW w:w="4786" w:type="dxa"/>
          </w:tcPr>
          <w:p w:rsidR="006001A0" w:rsidRDefault="006001A0" w:rsidP="006001A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6001A0" w:rsidRPr="006001A0" w:rsidRDefault="006001A0" w:rsidP="006001A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6001A0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Ударяют, чередуя, кулачком</w:t>
            </w: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>о кулачок.</w:t>
            </w: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Ставят рядом ладошки — «стены»</w:t>
            </w: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>Складывают указательные пальцы полоч</w:t>
            </w:r>
            <w:r>
              <w:rPr>
                <w:color w:val="002060"/>
                <w:sz w:val="32"/>
                <w:szCs w:val="32"/>
              </w:rPr>
              <w:t>кой, остальные соединяют крышей</w:t>
            </w: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 xml:space="preserve">Мизинец отставляют в сторону – </w:t>
            </w:r>
            <w:r>
              <w:rPr>
                <w:color w:val="002060"/>
                <w:sz w:val="32"/>
                <w:szCs w:val="32"/>
              </w:rPr>
              <w:t>«</w:t>
            </w:r>
            <w:r w:rsidRPr="006001A0">
              <w:rPr>
                <w:color w:val="002060"/>
                <w:sz w:val="32"/>
                <w:szCs w:val="32"/>
              </w:rPr>
              <w:t>труба</w:t>
            </w:r>
            <w:r>
              <w:rPr>
                <w:color w:val="002060"/>
                <w:sz w:val="32"/>
                <w:szCs w:val="32"/>
              </w:rPr>
              <w:t>»</w:t>
            </w: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</w:p>
          <w:p w:rsidR="006001A0" w:rsidRPr="006001A0" w:rsidRDefault="006001A0" w:rsidP="006001A0">
            <w:pPr>
              <w:pStyle w:val="a4"/>
              <w:spacing w:before="0" w:beforeAutospacing="0" w:after="0" w:afterAutospacing="0"/>
              <w:textAlignment w:val="baseline"/>
              <w:rPr>
                <w:color w:val="002060"/>
                <w:sz w:val="32"/>
                <w:szCs w:val="32"/>
              </w:rPr>
            </w:pPr>
            <w:r w:rsidRPr="006001A0">
              <w:rPr>
                <w:color w:val="002060"/>
                <w:sz w:val="32"/>
                <w:szCs w:val="32"/>
              </w:rPr>
              <w:t>Делают приглашающий жест рукой</w:t>
            </w:r>
          </w:p>
          <w:p w:rsidR="006001A0" w:rsidRPr="006001A0" w:rsidRDefault="006001A0" w:rsidP="003A09F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</w:tbl>
    <w:p w:rsidR="006001A0" w:rsidRDefault="006001A0" w:rsidP="00F12A0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001A0" w:rsidSect="006001A0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D78"/>
    <w:multiLevelType w:val="hybridMultilevel"/>
    <w:tmpl w:val="458C7D5E"/>
    <w:lvl w:ilvl="0" w:tplc="1382E6E2">
      <w:start w:val="1"/>
      <w:numFmt w:val="decimalZero"/>
      <w:lvlText w:val="%1"/>
      <w:lvlJc w:val="left"/>
      <w:pPr>
        <w:ind w:left="79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B1"/>
    <w:rsid w:val="001617B1"/>
    <w:rsid w:val="001A7C53"/>
    <w:rsid w:val="002A33B3"/>
    <w:rsid w:val="002C03C5"/>
    <w:rsid w:val="002F7DBC"/>
    <w:rsid w:val="003A09FE"/>
    <w:rsid w:val="00497A98"/>
    <w:rsid w:val="005E121A"/>
    <w:rsid w:val="006001A0"/>
    <w:rsid w:val="006B322E"/>
    <w:rsid w:val="007D180B"/>
    <w:rsid w:val="009128EF"/>
    <w:rsid w:val="009378A2"/>
    <w:rsid w:val="00B83D8C"/>
    <w:rsid w:val="00C94862"/>
    <w:rsid w:val="00D6065F"/>
    <w:rsid w:val="00DA58D4"/>
    <w:rsid w:val="00E4345B"/>
    <w:rsid w:val="00F12A03"/>
    <w:rsid w:val="00FA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62"/>
    <w:pPr>
      <w:ind w:left="720"/>
      <w:contextualSpacing/>
    </w:pPr>
  </w:style>
  <w:style w:type="paragraph" w:styleId="a4">
    <w:name w:val="Normal (Web)"/>
    <w:basedOn w:val="a"/>
    <w:uiPriority w:val="99"/>
    <w:rsid w:val="006B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22E"/>
  </w:style>
  <w:style w:type="table" w:styleId="a5">
    <w:name w:val="Table Grid"/>
    <w:basedOn w:val="a1"/>
    <w:uiPriority w:val="59"/>
    <w:rsid w:val="006B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CE98B-9EA5-4BED-933A-176365E1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2020-04-05T16:48:00Z</dcterms:created>
  <dcterms:modified xsi:type="dcterms:W3CDTF">2021-02-27T13:28:00Z</dcterms:modified>
</cp:coreProperties>
</file>